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6"/>
        <w:gridCol w:w="6"/>
      </w:tblGrid>
      <w:tr w:rsidR="00350FE8" w:rsidRPr="004B0E51" w:rsidTr="00E12921">
        <w:trPr>
          <w:trHeight w:val="2576"/>
        </w:trPr>
        <w:tc>
          <w:tcPr>
            <w:tcW w:w="9945" w:type="dxa"/>
          </w:tcPr>
          <w:p w:rsidR="00BF2167" w:rsidRDefault="00BF2167" w:rsidP="00BF2167">
            <w:pPr>
              <w:pStyle w:val="Header"/>
              <w:rPr>
                <w:rFonts w:ascii="Arial" w:hAnsi="Arial" w:cs="Arial"/>
                <w:noProof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81792" behindDoc="0" locked="0" layoutInCell="1" allowOverlap="1" wp14:anchorId="6E27342A" wp14:editId="71092591">
                  <wp:simplePos x="0" y="0"/>
                  <wp:positionH relativeFrom="column">
                    <wp:posOffset>3708400</wp:posOffset>
                  </wp:positionH>
                  <wp:positionV relativeFrom="paragraph">
                    <wp:posOffset>0</wp:posOffset>
                  </wp:positionV>
                  <wp:extent cx="605666" cy="742950"/>
                  <wp:effectExtent l="0" t="0" r="444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666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06F324B0" wp14:editId="38D334E7">
                  <wp:simplePos x="0" y="0"/>
                  <wp:positionH relativeFrom="column">
                    <wp:posOffset>5518150</wp:posOffset>
                  </wp:positionH>
                  <wp:positionV relativeFrom="paragraph">
                    <wp:posOffset>-144145</wp:posOffset>
                  </wp:positionV>
                  <wp:extent cx="428625" cy="525780"/>
                  <wp:effectExtent l="0" t="0" r="9525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2167" w:rsidRDefault="00BF2167" w:rsidP="00BF2167">
            <w:pPr>
              <w:pStyle w:val="Header"/>
              <w:jc w:val="right"/>
            </w:pPr>
          </w:p>
          <w:p w:rsidR="00350FE8" w:rsidRDefault="00350FE8" w:rsidP="004B0E51"/>
          <w:p w:rsidR="00BF2167" w:rsidRDefault="00BF2167" w:rsidP="004B0E51"/>
          <w:tbl>
            <w:tblPr>
              <w:tblpPr w:leftFromText="180" w:rightFromText="180" w:vertAnchor="text" w:horzAnchor="margin" w:tblpY="136"/>
              <w:tblOverlap w:val="never"/>
              <w:tblW w:w="10005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4"/>
              <w:gridCol w:w="5251"/>
            </w:tblGrid>
            <w:tr w:rsidR="00BF2167" w:rsidRPr="00622AC9" w:rsidTr="00E12921">
              <w:trPr>
                <w:trHeight w:val="1353"/>
              </w:trPr>
              <w:tc>
                <w:tcPr>
                  <w:tcW w:w="4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F2167" w:rsidRPr="00622AC9" w:rsidRDefault="00BF2167" w:rsidP="00BF2167">
                  <w:pPr>
                    <w:rPr>
                      <w:rFonts w:ascii="Cambria" w:hAnsi="Cambria"/>
                      <w:sz w:val="16"/>
                      <w:szCs w:val="16"/>
                    </w:rPr>
                  </w:pPr>
                </w:p>
                <w:p w:rsidR="00BF2167" w:rsidRDefault="00BF2167" w:rsidP="00BF21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Division of Child &amp; Family </w:t>
                  </w:r>
                </w:p>
                <w:p w:rsidR="00BF2167" w:rsidRPr="00FC35D7" w:rsidRDefault="00BF2167" w:rsidP="00BF21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47DFA">
                    <w:rPr>
                      <w:rFonts w:ascii="Arial" w:hAnsi="Arial" w:cs="Arial"/>
                      <w:sz w:val="16"/>
                      <w:szCs w:val="16"/>
                    </w:rPr>
                    <w:t xml:space="preserve">Guidance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&amp;</w:t>
                  </w:r>
                  <w:r w:rsidRPr="00F47DFA">
                    <w:rPr>
                      <w:rFonts w:ascii="Arial" w:hAnsi="Arial" w:cs="Arial"/>
                      <w:sz w:val="16"/>
                      <w:szCs w:val="16"/>
                    </w:rPr>
                    <w:t xml:space="preserve"> Consultation</w:t>
                  </w:r>
                </w:p>
                <w:p w:rsidR="00BF2167" w:rsidRPr="00FC35D7" w:rsidRDefault="00BF2167" w:rsidP="00BF21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35D7">
                    <w:rPr>
                      <w:rFonts w:ascii="Arial" w:hAnsi="Arial" w:cs="Arial"/>
                      <w:sz w:val="16"/>
                      <w:szCs w:val="16"/>
                    </w:rPr>
                    <w:t>601 Children’s Lane</w:t>
                  </w:r>
                </w:p>
                <w:p w:rsidR="00BF2167" w:rsidRPr="00FC35D7" w:rsidRDefault="00BF2167" w:rsidP="00BF21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35D7">
                    <w:rPr>
                      <w:rFonts w:ascii="Arial" w:hAnsi="Arial" w:cs="Arial"/>
                      <w:sz w:val="16"/>
                      <w:szCs w:val="16"/>
                    </w:rPr>
                    <w:t>Norfolk, VA 23507</w:t>
                  </w:r>
                </w:p>
                <w:p w:rsidR="00BF2167" w:rsidRDefault="00BF2167" w:rsidP="00BF21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35D7">
                    <w:rPr>
                      <w:rFonts w:ascii="Arial" w:hAnsi="Arial" w:cs="Arial"/>
                      <w:sz w:val="16"/>
                      <w:szCs w:val="16"/>
                    </w:rPr>
                    <w:t>757.668.8866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BF2167" w:rsidRDefault="00BF2167" w:rsidP="00BF21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(Messages Are Confidential)</w:t>
                  </w:r>
                </w:p>
                <w:p w:rsidR="00BF2167" w:rsidRDefault="00BF2167" w:rsidP="00BF21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757.668.8870 F</w:t>
                  </w:r>
                  <w:r w:rsidRPr="00FC35D7">
                    <w:rPr>
                      <w:rFonts w:ascii="Arial" w:hAnsi="Arial" w:cs="Arial"/>
                      <w:sz w:val="16"/>
                      <w:szCs w:val="16"/>
                    </w:rPr>
                    <w:t>ax</w:t>
                  </w:r>
                </w:p>
                <w:p w:rsidR="00BF2167" w:rsidRPr="00BF2167" w:rsidRDefault="00BF2167" w:rsidP="00BF21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Email: psychiatry@chkd.org</w:t>
                  </w:r>
                </w:p>
              </w:tc>
              <w:tc>
                <w:tcPr>
                  <w:tcW w:w="5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F2167" w:rsidRDefault="00BF2167" w:rsidP="00BF2167">
                  <w:pPr>
                    <w:ind w:firstLine="72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F2167" w:rsidRPr="00FC35D7" w:rsidRDefault="00BF2167" w:rsidP="00BF2167">
                  <w:pPr>
                    <w:ind w:firstLine="72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35D7">
                    <w:rPr>
                      <w:rFonts w:ascii="Arial" w:hAnsi="Arial" w:cs="Arial"/>
                      <w:sz w:val="16"/>
                      <w:szCs w:val="16"/>
                    </w:rPr>
                    <w:t>Peter M. Dozier, M.D., Director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BF2167" w:rsidRDefault="00BF2167" w:rsidP="00BF216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Mary D. Kittle, PMHNP</w:t>
                  </w:r>
                </w:p>
                <w:p w:rsidR="00BF2167" w:rsidRDefault="00BF2167" w:rsidP="00BF216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James F. Paulson, Ph.D., Psychologist</w:t>
                  </w:r>
                </w:p>
                <w:p w:rsidR="00BF2167" w:rsidRDefault="00BF2167" w:rsidP="00BF216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22076">
                    <w:rPr>
                      <w:rFonts w:ascii="Arial" w:hAnsi="Arial" w:cs="Arial"/>
                      <w:sz w:val="16"/>
                      <w:szCs w:val="16"/>
                    </w:rPr>
                    <w:t xml:space="preserve">Diana W. Schofield, </w:t>
                  </w:r>
                  <w:proofErr w:type="spellStart"/>
                  <w:r w:rsidRPr="00A22076">
                    <w:rPr>
                      <w:rFonts w:ascii="Arial" w:hAnsi="Arial" w:cs="Arial"/>
                      <w:sz w:val="16"/>
                      <w:szCs w:val="16"/>
                    </w:rPr>
                    <w:t>Psy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A22076">
                    <w:rPr>
                      <w:rFonts w:ascii="Arial" w:hAnsi="Arial" w:cs="Arial"/>
                      <w:sz w:val="16"/>
                      <w:szCs w:val="16"/>
                    </w:rPr>
                    <w:t>D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., Psychologist </w:t>
                  </w:r>
                </w:p>
                <w:p w:rsidR="00BF2167" w:rsidRDefault="00BF2167" w:rsidP="00BF216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Takeshia V. Williams,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Ph.D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, Psychologist  </w:t>
                  </w:r>
                </w:p>
                <w:p w:rsidR="00BF2167" w:rsidRDefault="00BF2167" w:rsidP="00BF216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Renauda </w:t>
                  </w:r>
                  <w:r w:rsidRPr="0055635B">
                    <w:rPr>
                      <w:rFonts w:ascii="Arial" w:hAnsi="Arial" w:cs="Arial"/>
                      <w:sz w:val="16"/>
                      <w:szCs w:val="16"/>
                    </w:rPr>
                    <w:t>Lewis, Practice Manager</w:t>
                  </w:r>
                </w:p>
                <w:p w:rsidR="00BF2167" w:rsidRDefault="00BF2167" w:rsidP="00BF216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35D7">
                    <w:rPr>
                      <w:rFonts w:ascii="Arial" w:hAnsi="Arial" w:cs="Arial"/>
                      <w:sz w:val="16"/>
                      <w:szCs w:val="16"/>
                    </w:rPr>
                    <w:t xml:space="preserve">Debbie Hurt,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Office Coordinator</w:t>
                  </w:r>
                </w:p>
                <w:p w:rsidR="00E12921" w:rsidRPr="00BF2167" w:rsidRDefault="00E12921" w:rsidP="00BF216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Jennifer Barger, Medical Office Technician</w:t>
                  </w:r>
                </w:p>
              </w:tc>
            </w:tr>
          </w:tbl>
          <w:p w:rsidR="00BF2167" w:rsidRPr="004B0E51" w:rsidRDefault="00BF2167" w:rsidP="004B0E51">
            <w:r>
              <w:rPr>
                <w:noProof/>
              </w:rPr>
              <w:drawing>
                <wp:anchor distT="0" distB="0" distL="114300" distR="114300" simplePos="0" relativeHeight="251646976" behindDoc="1" locked="0" layoutInCell="1" allowOverlap="1" wp14:anchorId="34EA90A8" wp14:editId="25BC55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-598805</wp:posOffset>
                  </wp:positionV>
                  <wp:extent cx="1895475" cy="598170"/>
                  <wp:effectExtent l="0" t="0" r="9525" b="0"/>
                  <wp:wrapTight wrapText="bothSides">
                    <wp:wrapPolygon edited="0">
                      <wp:start x="0" y="0"/>
                      <wp:lineTo x="0" y="20637"/>
                      <wp:lineTo x="21491" y="20637"/>
                      <wp:lineTo x="21491" y="0"/>
                      <wp:lineTo x="0" y="0"/>
                    </wp:wrapPolygon>
                  </wp:wrapTight>
                  <wp:docPr id="1" name="Picture 1" descr="CHKD health syste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KD health syste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" w:type="dxa"/>
          </w:tcPr>
          <w:p w:rsidR="00350FE8" w:rsidRPr="004B0E51" w:rsidRDefault="00BF2167" w:rsidP="004B0E51">
            <w:pPr>
              <w:pStyle w:val="CompanyName"/>
            </w:pPr>
            <w:r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71552" behindDoc="0" locked="0" layoutInCell="1" allowOverlap="1" wp14:anchorId="45211D66" wp14:editId="2271B543">
                  <wp:simplePos x="0" y="0"/>
                  <wp:positionH relativeFrom="column">
                    <wp:posOffset>2774950</wp:posOffset>
                  </wp:positionH>
                  <wp:positionV relativeFrom="paragraph">
                    <wp:posOffset>-1270</wp:posOffset>
                  </wp:positionV>
                  <wp:extent cx="428625" cy="52578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67865" w:rsidRDefault="00BF2167" w:rsidP="00425E38">
      <w:pPr>
        <w:pStyle w:val="Heading1"/>
        <w:spacing w:before="0" w:after="0"/>
      </w:pPr>
      <w:r>
        <w:t>Child &amp; Family Guidance &amp; Consultation</w:t>
      </w:r>
      <w:r w:rsidR="00FD7AE4">
        <w:t xml:space="preserve"> (CFGC) </w:t>
      </w:r>
      <w:r>
        <w:t>Referral Form</w:t>
      </w:r>
    </w:p>
    <w:p w:rsidR="00350FE8" w:rsidRDefault="00350FE8" w:rsidP="00350FE8">
      <w:pPr>
        <w:pStyle w:val="Heading2"/>
      </w:pPr>
      <w:r w:rsidRPr="00350FE8">
        <w:t>Referral Guidelines</w:t>
      </w:r>
    </w:p>
    <w:p w:rsidR="007150D0" w:rsidRPr="00350FE8" w:rsidRDefault="007150D0" w:rsidP="007150D0">
      <w:pPr>
        <w:pStyle w:val="ListParagraph"/>
      </w:pPr>
      <w:r w:rsidRPr="00350FE8">
        <w:t xml:space="preserve">To refer </w:t>
      </w:r>
      <w:r w:rsidR="00BF4D1F">
        <w:t>your patient for consultation</w:t>
      </w:r>
      <w:r w:rsidRPr="00350FE8">
        <w:t xml:space="preserve">, please complete this form and return it, </w:t>
      </w:r>
      <w:r w:rsidRPr="001E1133">
        <w:rPr>
          <w:u w:val="single"/>
        </w:rPr>
        <w:t>along with</w:t>
      </w:r>
      <w:r w:rsidRPr="00350FE8">
        <w:t xml:space="preserve"> </w:t>
      </w:r>
      <w:r w:rsidR="00163EDC">
        <w:t xml:space="preserve">the most recent visit note or supporting documentation </w:t>
      </w:r>
      <w:r w:rsidR="00812DAB">
        <w:t>related to the patient’s psychiatric needs</w:t>
      </w:r>
      <w:r w:rsidRPr="00350FE8">
        <w:t>.</w:t>
      </w:r>
    </w:p>
    <w:p w:rsidR="003F7BAC" w:rsidRPr="00E239BE" w:rsidRDefault="00812DAB" w:rsidP="007150D0">
      <w:pPr>
        <w:pStyle w:val="ListParagraph"/>
        <w:rPr>
          <w:b/>
          <w:u w:val="single"/>
        </w:rPr>
      </w:pPr>
      <w:r w:rsidRPr="00E239BE">
        <w:rPr>
          <w:b/>
          <w:u w:val="single"/>
        </w:rPr>
        <w:t xml:space="preserve">We only review forms completed in their entirety.  </w:t>
      </w:r>
    </w:p>
    <w:p w:rsidR="007150D0" w:rsidRDefault="0019459E" w:rsidP="007150D0">
      <w:pPr>
        <w:pStyle w:val="ListParagraph"/>
      </w:pPr>
      <w:r>
        <w:t>We strive to answer all referrals in writing to the referral source within 5-10 business days.  It is the referring phys</w:t>
      </w:r>
      <w:r w:rsidR="00696C77">
        <w:t>ician’s responsibility to relay</w:t>
      </w:r>
      <w:r>
        <w:t xml:space="preserve"> decisions and information to patients.</w:t>
      </w:r>
    </w:p>
    <w:p w:rsidR="00F86EAD" w:rsidRPr="00350FE8" w:rsidRDefault="00F86EAD" w:rsidP="007150D0">
      <w:pPr>
        <w:pStyle w:val="ListParagraph"/>
      </w:pPr>
      <w:r>
        <w:t xml:space="preserve">Our </w:t>
      </w:r>
      <w:r w:rsidR="00E239BE">
        <w:t>division</w:t>
      </w:r>
      <w:r>
        <w:t xml:space="preserve"> does not provide emergency care.</w:t>
      </w:r>
    </w:p>
    <w:p w:rsidR="007150D0" w:rsidRDefault="0019459E" w:rsidP="007150D0">
      <w:pPr>
        <w:pStyle w:val="Heading2"/>
      </w:pPr>
      <w:r>
        <w:t>Referral Data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601"/>
        <w:gridCol w:w="90"/>
        <w:gridCol w:w="1529"/>
        <w:gridCol w:w="3420"/>
      </w:tblGrid>
      <w:tr w:rsidR="004B0E51" w:rsidRPr="0080425E" w:rsidTr="00721B3D">
        <w:trPr>
          <w:trHeight w:val="432"/>
        </w:trPr>
        <w:tc>
          <w:tcPr>
            <w:tcW w:w="1440" w:type="dxa"/>
            <w:vAlign w:val="bottom"/>
          </w:tcPr>
          <w:p w:rsidR="004B0E51" w:rsidRPr="005114CE" w:rsidRDefault="0019459E" w:rsidP="00981DC0">
            <w:pPr>
              <w:jc w:val="right"/>
            </w:pPr>
            <w:r>
              <w:t>Referring Physician:</w:t>
            </w:r>
          </w:p>
        </w:tc>
        <w:tc>
          <w:tcPr>
            <w:tcW w:w="3601" w:type="dxa"/>
            <w:tcBorders>
              <w:bottom w:val="single" w:sz="4" w:space="0" w:color="404040" w:themeColor="text1" w:themeTint="BF"/>
            </w:tcBorders>
            <w:vAlign w:val="bottom"/>
          </w:tcPr>
          <w:p w:rsidR="004B0E51" w:rsidRPr="005114CE" w:rsidRDefault="004B0E51" w:rsidP="00617C65">
            <w:pPr>
              <w:pStyle w:val="FieldText"/>
            </w:pPr>
          </w:p>
        </w:tc>
        <w:tc>
          <w:tcPr>
            <w:tcW w:w="90" w:type="dxa"/>
          </w:tcPr>
          <w:p w:rsidR="004B0E51" w:rsidRDefault="004B0E51" w:rsidP="007150D0"/>
        </w:tc>
        <w:tc>
          <w:tcPr>
            <w:tcW w:w="1529" w:type="dxa"/>
            <w:vAlign w:val="bottom"/>
          </w:tcPr>
          <w:p w:rsidR="004B0E51" w:rsidRPr="005114CE" w:rsidRDefault="004B0E51" w:rsidP="00981DC0">
            <w:pPr>
              <w:jc w:val="right"/>
            </w:pPr>
            <w:r>
              <w:t>Date:</w:t>
            </w:r>
          </w:p>
        </w:tc>
        <w:tc>
          <w:tcPr>
            <w:tcW w:w="3420" w:type="dxa"/>
            <w:tcBorders>
              <w:bottom w:val="single" w:sz="4" w:space="0" w:color="404040" w:themeColor="text1" w:themeTint="BF"/>
            </w:tcBorders>
            <w:vAlign w:val="bottom"/>
          </w:tcPr>
          <w:p w:rsidR="004B0E51" w:rsidRPr="005114CE" w:rsidRDefault="004B0E51" w:rsidP="00617C65">
            <w:pPr>
              <w:pStyle w:val="FieldText"/>
            </w:pPr>
          </w:p>
        </w:tc>
      </w:tr>
      <w:tr w:rsidR="004B0E51" w:rsidRPr="0080425E" w:rsidTr="00721B3D">
        <w:trPr>
          <w:trHeight w:val="432"/>
        </w:trPr>
        <w:tc>
          <w:tcPr>
            <w:tcW w:w="1440" w:type="dxa"/>
            <w:vAlign w:val="bottom"/>
          </w:tcPr>
          <w:p w:rsidR="004B0E51" w:rsidRDefault="0019459E" w:rsidP="00981DC0">
            <w:pPr>
              <w:jc w:val="right"/>
            </w:pPr>
            <w:r>
              <w:t>Practice Name:</w:t>
            </w:r>
          </w:p>
        </w:tc>
        <w:tc>
          <w:tcPr>
            <w:tcW w:w="3601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4B0E51" w:rsidRPr="005114CE" w:rsidRDefault="004B0E51" w:rsidP="00617C65">
            <w:pPr>
              <w:pStyle w:val="FieldText"/>
            </w:pPr>
          </w:p>
        </w:tc>
        <w:tc>
          <w:tcPr>
            <w:tcW w:w="90" w:type="dxa"/>
          </w:tcPr>
          <w:p w:rsidR="004B0E51" w:rsidRDefault="004B0E51" w:rsidP="007150D0"/>
        </w:tc>
        <w:tc>
          <w:tcPr>
            <w:tcW w:w="1529" w:type="dxa"/>
            <w:vAlign w:val="bottom"/>
          </w:tcPr>
          <w:p w:rsidR="004B0E51" w:rsidRPr="005114CE" w:rsidRDefault="0019459E" w:rsidP="00981DC0">
            <w:pPr>
              <w:jc w:val="right"/>
            </w:pPr>
            <w:r>
              <w:t>Phone:</w:t>
            </w:r>
          </w:p>
        </w:tc>
        <w:tc>
          <w:tcPr>
            <w:tcW w:w="342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4B0E51" w:rsidRPr="005114CE" w:rsidRDefault="004B0E51" w:rsidP="00617C65">
            <w:pPr>
              <w:pStyle w:val="FieldText"/>
            </w:pPr>
          </w:p>
        </w:tc>
      </w:tr>
      <w:tr w:rsidR="004B0E51" w:rsidRPr="0080425E" w:rsidTr="00721B3D">
        <w:trPr>
          <w:trHeight w:val="432"/>
        </w:trPr>
        <w:tc>
          <w:tcPr>
            <w:tcW w:w="1440" w:type="dxa"/>
            <w:vAlign w:val="bottom"/>
          </w:tcPr>
          <w:p w:rsidR="004B0E51" w:rsidRPr="005114CE" w:rsidRDefault="0019459E" w:rsidP="00981DC0">
            <w:pPr>
              <w:jc w:val="right"/>
            </w:pPr>
            <w:r>
              <w:t>Office Contact:</w:t>
            </w:r>
          </w:p>
        </w:tc>
        <w:tc>
          <w:tcPr>
            <w:tcW w:w="3601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4B0E51" w:rsidRPr="005114CE" w:rsidRDefault="004B0E51" w:rsidP="00A0390C">
            <w:pPr>
              <w:pStyle w:val="FieldText"/>
            </w:pPr>
          </w:p>
        </w:tc>
        <w:tc>
          <w:tcPr>
            <w:tcW w:w="90" w:type="dxa"/>
          </w:tcPr>
          <w:p w:rsidR="004B0E51" w:rsidRDefault="004B0E51" w:rsidP="007150D0"/>
        </w:tc>
        <w:tc>
          <w:tcPr>
            <w:tcW w:w="1529" w:type="dxa"/>
            <w:vAlign w:val="bottom"/>
          </w:tcPr>
          <w:p w:rsidR="004B0E51" w:rsidRPr="005114CE" w:rsidRDefault="0019459E" w:rsidP="00981DC0">
            <w:pPr>
              <w:jc w:val="right"/>
            </w:pPr>
            <w:r>
              <w:t>Fax:</w:t>
            </w:r>
          </w:p>
        </w:tc>
        <w:tc>
          <w:tcPr>
            <w:tcW w:w="342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4B0E51" w:rsidRPr="005114CE" w:rsidRDefault="004B0E51" w:rsidP="008E72CF">
            <w:pPr>
              <w:pStyle w:val="FieldText"/>
            </w:pPr>
          </w:p>
        </w:tc>
      </w:tr>
    </w:tbl>
    <w:p w:rsidR="007150D0" w:rsidRDefault="0019459E" w:rsidP="0019459E">
      <w:pPr>
        <w:pStyle w:val="Heading2"/>
      </w:pPr>
      <w:r>
        <w:t xml:space="preserve">Patient </w:t>
      </w:r>
      <w:r w:rsidR="007150D0"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3690"/>
        <w:gridCol w:w="90"/>
        <w:gridCol w:w="1530"/>
        <w:gridCol w:w="3420"/>
      </w:tblGrid>
      <w:tr w:rsidR="0019459E" w:rsidRPr="0080425E" w:rsidTr="00981DC0">
        <w:trPr>
          <w:trHeight w:val="432"/>
        </w:trPr>
        <w:tc>
          <w:tcPr>
            <w:tcW w:w="1350" w:type="dxa"/>
            <w:vAlign w:val="bottom"/>
          </w:tcPr>
          <w:p w:rsidR="0019459E" w:rsidRPr="005114CE" w:rsidRDefault="0019459E" w:rsidP="00981DC0">
            <w:pPr>
              <w:jc w:val="right"/>
            </w:pPr>
            <w:r>
              <w:t>Patient Name:</w:t>
            </w:r>
          </w:p>
        </w:tc>
        <w:tc>
          <w:tcPr>
            <w:tcW w:w="3690" w:type="dxa"/>
            <w:tcBorders>
              <w:bottom w:val="single" w:sz="4" w:space="0" w:color="404040" w:themeColor="text1" w:themeTint="BF"/>
            </w:tcBorders>
            <w:vAlign w:val="bottom"/>
          </w:tcPr>
          <w:p w:rsidR="0019459E" w:rsidRPr="005114CE" w:rsidRDefault="0019459E" w:rsidP="008D197E">
            <w:pPr>
              <w:pStyle w:val="FieldText"/>
            </w:pPr>
          </w:p>
        </w:tc>
        <w:tc>
          <w:tcPr>
            <w:tcW w:w="90" w:type="dxa"/>
          </w:tcPr>
          <w:p w:rsidR="0019459E" w:rsidRDefault="0019459E" w:rsidP="008D197E"/>
        </w:tc>
        <w:tc>
          <w:tcPr>
            <w:tcW w:w="1530" w:type="dxa"/>
            <w:vAlign w:val="bottom"/>
          </w:tcPr>
          <w:p w:rsidR="0019459E" w:rsidRPr="005114CE" w:rsidRDefault="0019459E" w:rsidP="00981DC0">
            <w:pPr>
              <w:jc w:val="right"/>
            </w:pPr>
            <w:r>
              <w:t>City/State of Residence:</w:t>
            </w:r>
          </w:p>
        </w:tc>
        <w:tc>
          <w:tcPr>
            <w:tcW w:w="3420" w:type="dxa"/>
            <w:tcBorders>
              <w:bottom w:val="single" w:sz="4" w:space="0" w:color="404040" w:themeColor="text1" w:themeTint="BF"/>
            </w:tcBorders>
            <w:vAlign w:val="bottom"/>
          </w:tcPr>
          <w:p w:rsidR="0019459E" w:rsidRPr="005114CE" w:rsidRDefault="0019459E" w:rsidP="008D197E">
            <w:pPr>
              <w:pStyle w:val="FieldText"/>
            </w:pPr>
          </w:p>
        </w:tc>
      </w:tr>
      <w:tr w:rsidR="0019459E" w:rsidRPr="0080425E" w:rsidTr="00981DC0">
        <w:trPr>
          <w:trHeight w:val="432"/>
        </w:trPr>
        <w:tc>
          <w:tcPr>
            <w:tcW w:w="1350" w:type="dxa"/>
            <w:vAlign w:val="bottom"/>
          </w:tcPr>
          <w:p w:rsidR="0019459E" w:rsidRDefault="0019459E" w:rsidP="00981DC0">
            <w:pPr>
              <w:jc w:val="right"/>
            </w:pPr>
            <w:r>
              <w:t>Gender:</w:t>
            </w:r>
          </w:p>
        </w:tc>
        <w:tc>
          <w:tcPr>
            <w:tcW w:w="369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19459E" w:rsidRPr="005114CE" w:rsidRDefault="0019459E" w:rsidP="008D197E">
            <w:pPr>
              <w:pStyle w:val="FieldText"/>
            </w:pPr>
          </w:p>
        </w:tc>
        <w:tc>
          <w:tcPr>
            <w:tcW w:w="90" w:type="dxa"/>
          </w:tcPr>
          <w:p w:rsidR="0019459E" w:rsidRDefault="0019459E" w:rsidP="008D197E"/>
        </w:tc>
        <w:tc>
          <w:tcPr>
            <w:tcW w:w="1530" w:type="dxa"/>
            <w:vAlign w:val="bottom"/>
          </w:tcPr>
          <w:p w:rsidR="0019459E" w:rsidRPr="005114CE" w:rsidRDefault="0019459E" w:rsidP="00981DC0">
            <w:pPr>
              <w:jc w:val="right"/>
            </w:pPr>
            <w:r>
              <w:t>Caregiver Name:</w:t>
            </w:r>
          </w:p>
        </w:tc>
        <w:tc>
          <w:tcPr>
            <w:tcW w:w="342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19459E" w:rsidRPr="005114CE" w:rsidRDefault="0019459E" w:rsidP="008D197E">
            <w:pPr>
              <w:pStyle w:val="FieldText"/>
            </w:pPr>
          </w:p>
        </w:tc>
      </w:tr>
      <w:tr w:rsidR="00E239BE" w:rsidRPr="0080425E" w:rsidTr="00981DC0">
        <w:trPr>
          <w:trHeight w:val="432"/>
        </w:trPr>
        <w:tc>
          <w:tcPr>
            <w:tcW w:w="1350" w:type="dxa"/>
            <w:vAlign w:val="bottom"/>
          </w:tcPr>
          <w:p w:rsidR="00E239BE" w:rsidRDefault="00E239BE" w:rsidP="00981DC0">
            <w:pPr>
              <w:jc w:val="right"/>
            </w:pPr>
            <w:r>
              <w:t>Age:</w:t>
            </w:r>
          </w:p>
        </w:tc>
        <w:tc>
          <w:tcPr>
            <w:tcW w:w="3690" w:type="dxa"/>
            <w:tcBorders>
              <w:top w:val="single" w:sz="4" w:space="0" w:color="404040" w:themeColor="text1" w:themeTint="BF"/>
              <w:bottom w:val="single" w:sz="4" w:space="0" w:color="auto"/>
            </w:tcBorders>
            <w:vAlign w:val="bottom"/>
          </w:tcPr>
          <w:p w:rsidR="00E239BE" w:rsidRPr="005114CE" w:rsidRDefault="00E239BE" w:rsidP="008D197E">
            <w:pPr>
              <w:pStyle w:val="FieldText"/>
            </w:pPr>
          </w:p>
        </w:tc>
        <w:tc>
          <w:tcPr>
            <w:tcW w:w="90" w:type="dxa"/>
          </w:tcPr>
          <w:p w:rsidR="00E239BE" w:rsidRDefault="00E239BE" w:rsidP="008D197E"/>
        </w:tc>
        <w:tc>
          <w:tcPr>
            <w:tcW w:w="1530" w:type="dxa"/>
            <w:vAlign w:val="bottom"/>
          </w:tcPr>
          <w:p w:rsidR="00E239BE" w:rsidRDefault="00E239BE" w:rsidP="00981DC0">
            <w:pPr>
              <w:jc w:val="right"/>
            </w:pPr>
            <w:r>
              <w:t>Phone:</w:t>
            </w:r>
          </w:p>
        </w:tc>
        <w:tc>
          <w:tcPr>
            <w:tcW w:w="3420" w:type="dxa"/>
            <w:tcBorders>
              <w:top w:val="single" w:sz="4" w:space="0" w:color="404040" w:themeColor="text1" w:themeTint="BF"/>
              <w:bottom w:val="single" w:sz="4" w:space="0" w:color="auto"/>
            </w:tcBorders>
            <w:vAlign w:val="bottom"/>
          </w:tcPr>
          <w:p w:rsidR="00E239BE" w:rsidRPr="005114CE" w:rsidRDefault="00E239BE" w:rsidP="008D197E">
            <w:pPr>
              <w:pStyle w:val="FieldText"/>
            </w:pPr>
          </w:p>
        </w:tc>
      </w:tr>
      <w:tr w:rsidR="00923E10" w:rsidRPr="0080425E" w:rsidTr="00981DC0">
        <w:trPr>
          <w:trHeight w:val="432"/>
        </w:trPr>
        <w:tc>
          <w:tcPr>
            <w:tcW w:w="1350" w:type="dxa"/>
            <w:vAlign w:val="bottom"/>
          </w:tcPr>
          <w:p w:rsidR="00923E10" w:rsidRDefault="00923E10" w:rsidP="00981DC0">
            <w:pPr>
              <w:jc w:val="right"/>
            </w:pPr>
            <w:r>
              <w:t>Insurance Provider:</w:t>
            </w:r>
          </w:p>
        </w:tc>
        <w:tc>
          <w:tcPr>
            <w:tcW w:w="8730" w:type="dxa"/>
            <w:gridSpan w:val="4"/>
            <w:tcBorders>
              <w:bottom w:val="single" w:sz="4" w:space="0" w:color="404040" w:themeColor="text1" w:themeTint="BF"/>
            </w:tcBorders>
            <w:vAlign w:val="bottom"/>
          </w:tcPr>
          <w:p w:rsidR="00923E10" w:rsidRPr="005114CE" w:rsidRDefault="00923E10" w:rsidP="008D197E">
            <w:pPr>
              <w:pStyle w:val="FieldText"/>
            </w:pPr>
          </w:p>
        </w:tc>
      </w:tr>
    </w:tbl>
    <w:p w:rsidR="006A7546" w:rsidRDefault="006A7546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6A7546" w:rsidTr="005207BA">
        <w:tc>
          <w:tcPr>
            <w:tcW w:w="10080" w:type="dxa"/>
          </w:tcPr>
          <w:p w:rsidR="006A7546" w:rsidRDefault="005207BA">
            <w:r>
              <w:t>Have you ref</w:t>
            </w:r>
            <w:r w:rsidR="003F7BAC">
              <w:t>erred this patient to any other</w:t>
            </w:r>
            <w:r>
              <w:t xml:space="preserve"> mental health service</w:t>
            </w:r>
            <w:r w:rsidR="003F7BAC">
              <w:t xml:space="preserve"> within the past 6 months (e.g. Developmental Pediatrics, Behavioral Health, </w:t>
            </w:r>
            <w:proofErr w:type="gramStart"/>
            <w:r w:rsidR="003F7BAC">
              <w:t>Neurology</w:t>
            </w:r>
            <w:proofErr w:type="gramEnd"/>
            <w:r w:rsidR="003F7BAC">
              <w:t>)</w:t>
            </w:r>
            <w:r>
              <w:t>?</w:t>
            </w:r>
          </w:p>
          <w:p w:rsidR="005207BA" w:rsidRDefault="005207BA"/>
        </w:tc>
      </w:tr>
      <w:tr w:rsidR="006A7546" w:rsidTr="005207BA">
        <w:tc>
          <w:tcPr>
            <w:tcW w:w="10080" w:type="dxa"/>
          </w:tcPr>
          <w:p w:rsidR="005207BA" w:rsidRPr="006A7546" w:rsidRDefault="005207BA" w:rsidP="005207BA">
            <w:pPr>
              <w:pStyle w:val="FieldText"/>
              <w:rPr>
                <w:rFonts w:eastAsia="MS Gothic" w:cstheme="minorHAnsi"/>
                <w:b w:val="0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F67D7F">
              <w:rPr>
                <w:rFonts w:ascii="MS Gothic" w:eastAsia="MS Gothic" w:hAnsi="MS Gothic"/>
              </w:rPr>
            </w:r>
            <w:r w:rsidR="00F67D7F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r w:rsidR="00BF4D1F">
              <w:rPr>
                <w:rFonts w:ascii="MS Gothic" w:eastAsia="MS Gothic" w:hAnsi="MS Gothic"/>
              </w:rPr>
              <w:t xml:space="preserve"> </w:t>
            </w:r>
            <w:r w:rsidRPr="008D197E">
              <w:rPr>
                <w:rFonts w:eastAsia="MS Gothic" w:cstheme="minorHAnsi"/>
                <w:b w:val="0"/>
              </w:rPr>
              <w:t xml:space="preserve">Yes, </w:t>
            </w:r>
            <w:r>
              <w:rPr>
                <w:rFonts w:eastAsia="MS Gothic" w:cstheme="minorHAnsi"/>
                <w:b w:val="0"/>
              </w:rPr>
              <w:t>another CHKD department:</w:t>
            </w:r>
          </w:p>
          <w:p w:rsidR="005207BA" w:rsidRDefault="005207BA" w:rsidP="00E239BE">
            <w:pPr>
              <w:pStyle w:val="ListParagraph"/>
              <w:numPr>
                <w:ilvl w:val="0"/>
                <w:numId w:val="0"/>
              </w:numPr>
              <w:ind w:left="720"/>
              <w:rPr>
                <w:rFonts w:eastAsia="MS Gothic"/>
              </w:rPr>
            </w:pPr>
            <w:r>
              <w:rPr>
                <w:rFonts w:eastAsia="MS Gothic"/>
              </w:rPr>
              <w:t>__________________________________________________________________________________</w:t>
            </w:r>
          </w:p>
          <w:p w:rsidR="005207BA" w:rsidRDefault="005207BA" w:rsidP="005207BA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7D7F">
              <w:fldChar w:fldCharType="separate"/>
            </w:r>
            <w:r>
              <w:fldChar w:fldCharType="end"/>
            </w:r>
            <w:r w:rsidR="00BF4D1F">
              <w:t xml:space="preserve">  </w:t>
            </w:r>
            <w:r>
              <w:t>Yes, a community agency:</w:t>
            </w:r>
          </w:p>
          <w:p w:rsidR="005207BA" w:rsidRDefault="005207BA" w:rsidP="00E239BE">
            <w:pPr>
              <w:pStyle w:val="ListParagraph"/>
              <w:numPr>
                <w:ilvl w:val="0"/>
                <w:numId w:val="0"/>
              </w:numPr>
              <w:ind w:left="720"/>
              <w:rPr>
                <w:rFonts w:eastAsia="MS Gothic"/>
              </w:rPr>
            </w:pPr>
            <w:r>
              <w:rPr>
                <w:rFonts w:eastAsia="MS Gothic"/>
              </w:rPr>
              <w:t>__________________________________________________________________________________</w:t>
            </w:r>
          </w:p>
          <w:p w:rsidR="006A7546" w:rsidRDefault="005207BA" w:rsidP="005207BA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7D7F">
              <w:fldChar w:fldCharType="separate"/>
            </w:r>
            <w:r>
              <w:fldChar w:fldCharType="end"/>
            </w:r>
            <w:r w:rsidR="00BF4D1F">
              <w:t xml:space="preserve">  </w:t>
            </w:r>
            <w:r>
              <w:t>No</w:t>
            </w:r>
          </w:p>
        </w:tc>
      </w:tr>
    </w:tbl>
    <w:p w:rsidR="008D197E" w:rsidRDefault="008D197E">
      <w:pPr>
        <w:rPr>
          <w:szCs w:val="16"/>
        </w:rPr>
      </w:pPr>
    </w:p>
    <w:p w:rsidR="008D197E" w:rsidRDefault="00CA7796" w:rsidP="00296A75">
      <w:pPr>
        <w:pStyle w:val="Heading2"/>
        <w:tabs>
          <w:tab w:val="left" w:pos="345"/>
          <w:tab w:val="center" w:pos="5040"/>
        </w:tabs>
      </w:pPr>
      <w:r>
        <w:lastRenderedPageBreak/>
        <w:t>Defining Your Patient’s Needs</w:t>
      </w:r>
    </w:p>
    <w:tbl>
      <w:tblPr>
        <w:tblpPr w:leftFromText="180" w:rightFromText="180" w:vertAnchor="text" w:horzAnchor="margin" w:tblpY="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0"/>
      </w:tblGrid>
      <w:tr w:rsidR="008D197E" w:rsidRPr="0080425E" w:rsidTr="007E185B">
        <w:tc>
          <w:tcPr>
            <w:tcW w:w="10080" w:type="dxa"/>
            <w:vAlign w:val="bottom"/>
          </w:tcPr>
          <w:p w:rsidR="008D197E" w:rsidRPr="005114CE" w:rsidRDefault="008D197E" w:rsidP="00721B3D">
            <w:pPr>
              <w:pStyle w:val="ListParagraph"/>
              <w:numPr>
                <w:ilvl w:val="0"/>
                <w:numId w:val="14"/>
              </w:numPr>
              <w:ind w:left="360"/>
            </w:pPr>
            <w:r>
              <w:t xml:space="preserve">Does the patient have a suspected comorbidity of at least 2 major psychiatric disorders </w:t>
            </w:r>
            <w:r w:rsidRPr="00E239BE">
              <w:rPr>
                <w:u w:val="single"/>
              </w:rPr>
              <w:t>OR</w:t>
            </w:r>
            <w:r>
              <w:t xml:space="preserve"> is the patient under the age of 5 with a suspected psychiatric disorder?</w:t>
            </w:r>
          </w:p>
        </w:tc>
      </w:tr>
      <w:tr w:rsidR="008D197E" w:rsidRPr="0080425E" w:rsidTr="00CA7796">
        <w:trPr>
          <w:trHeight w:val="3327"/>
        </w:trPr>
        <w:tc>
          <w:tcPr>
            <w:tcW w:w="10080" w:type="dxa"/>
          </w:tcPr>
          <w:p w:rsidR="008D197E" w:rsidRDefault="00C237DD" w:rsidP="008D197E">
            <w:pPr>
              <w:pStyle w:val="FieldText"/>
              <w:rPr>
                <w:rFonts w:eastAsia="MS Gothic" w:cstheme="minorHAnsi"/>
                <w:b w:val="0"/>
              </w:rPr>
            </w:pPr>
            <w:r>
              <w:rPr>
                <w:rFonts w:ascii="MS Gothic" w:eastAsia="MS Gothic" w:hAnsi="MS Gothic"/>
              </w:rPr>
              <w:t xml:space="preserve"> </w:t>
            </w:r>
            <w:r w:rsidR="008D197E"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8D197E">
              <w:rPr>
                <w:rFonts w:ascii="MS Gothic" w:eastAsia="MS Gothic" w:hAnsi="MS Gothic"/>
              </w:rPr>
              <w:instrText xml:space="preserve"> </w:instrText>
            </w:r>
            <w:r w:rsidR="008D197E">
              <w:rPr>
                <w:rFonts w:ascii="MS Gothic" w:eastAsia="MS Gothic" w:hAnsi="MS Gothic" w:hint="eastAsia"/>
              </w:rPr>
              <w:instrText>FORMCHECKBOX</w:instrText>
            </w:r>
            <w:r w:rsidR="008D197E">
              <w:rPr>
                <w:rFonts w:ascii="MS Gothic" w:eastAsia="MS Gothic" w:hAnsi="MS Gothic"/>
              </w:rPr>
              <w:instrText xml:space="preserve"> </w:instrText>
            </w:r>
            <w:r w:rsidR="00F67D7F">
              <w:rPr>
                <w:rFonts w:ascii="MS Gothic" w:eastAsia="MS Gothic" w:hAnsi="MS Gothic"/>
              </w:rPr>
            </w:r>
            <w:r w:rsidR="00F67D7F">
              <w:rPr>
                <w:rFonts w:ascii="MS Gothic" w:eastAsia="MS Gothic" w:hAnsi="MS Gothic"/>
              </w:rPr>
              <w:fldChar w:fldCharType="separate"/>
            </w:r>
            <w:r w:rsidR="008D197E">
              <w:rPr>
                <w:rFonts w:ascii="MS Gothic" w:eastAsia="MS Gothic" w:hAnsi="MS Gothic"/>
              </w:rPr>
              <w:fldChar w:fldCharType="end"/>
            </w:r>
            <w:bookmarkEnd w:id="1"/>
            <w:r w:rsidR="008D197E" w:rsidRPr="008D197E">
              <w:rPr>
                <w:rFonts w:eastAsia="MS Gothic" w:cstheme="minorHAnsi"/>
                <w:b w:val="0"/>
              </w:rPr>
              <w:t>Yes, the patient has the following suspected psychiatric diagnoses</w:t>
            </w:r>
            <w:r w:rsidR="0094351C">
              <w:rPr>
                <w:rFonts w:eastAsia="MS Gothic" w:cstheme="minorHAnsi"/>
                <w:b w:val="0"/>
              </w:rPr>
              <w:t>:</w:t>
            </w:r>
          </w:p>
          <w:p w:rsidR="008D197E" w:rsidRDefault="008D197E" w:rsidP="008D197E">
            <w:pPr>
              <w:rPr>
                <w:rFonts w:eastAsia="MS Gothic"/>
              </w:rPr>
            </w:pPr>
          </w:p>
          <w:p w:rsidR="008D197E" w:rsidRDefault="008D197E" w:rsidP="008D197E">
            <w:pPr>
              <w:pStyle w:val="ListParagraph"/>
              <w:numPr>
                <w:ilvl w:val="0"/>
                <w:numId w:val="13"/>
              </w:numPr>
              <w:rPr>
                <w:rFonts w:eastAsia="MS Gothic"/>
              </w:rPr>
            </w:pPr>
            <w:r>
              <w:rPr>
                <w:rFonts w:eastAsia="MS Gothic"/>
              </w:rPr>
              <w:t>__________________________________________________________________________________</w:t>
            </w:r>
          </w:p>
          <w:p w:rsidR="008D197E" w:rsidRDefault="008D197E" w:rsidP="008D197E">
            <w:pPr>
              <w:pStyle w:val="ListParagraph"/>
              <w:numPr>
                <w:ilvl w:val="0"/>
                <w:numId w:val="13"/>
              </w:numPr>
              <w:rPr>
                <w:rFonts w:eastAsia="MS Gothic"/>
              </w:rPr>
            </w:pPr>
            <w:r>
              <w:rPr>
                <w:rFonts w:eastAsia="MS Gothic"/>
              </w:rPr>
              <w:t>__________________________________________________________________________________</w:t>
            </w:r>
          </w:p>
          <w:p w:rsidR="008D197E" w:rsidRDefault="008D197E" w:rsidP="008D197E">
            <w:pPr>
              <w:pStyle w:val="ListParagraph"/>
              <w:numPr>
                <w:ilvl w:val="0"/>
                <w:numId w:val="13"/>
              </w:numPr>
              <w:rPr>
                <w:rFonts w:eastAsia="MS Gothic"/>
              </w:rPr>
            </w:pPr>
            <w:r>
              <w:rPr>
                <w:rFonts w:eastAsia="MS Gothic"/>
              </w:rPr>
              <w:t>__________________________________________________________________________________</w:t>
            </w:r>
          </w:p>
          <w:p w:rsidR="008D197E" w:rsidRPr="00CA7796" w:rsidRDefault="008D197E" w:rsidP="00CA7796">
            <w:pPr>
              <w:ind w:left="360"/>
              <w:rPr>
                <w:rFonts w:eastAsia="MS Gothic"/>
              </w:rPr>
            </w:pPr>
          </w:p>
          <w:p w:rsidR="005541C2" w:rsidRDefault="00C237DD" w:rsidP="008D197E">
            <w:r>
              <w:t xml:space="preserve">  </w:t>
            </w:r>
            <w:r w:rsidR="008D197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197E">
              <w:instrText xml:space="preserve"> FORMCHECKBOX </w:instrText>
            </w:r>
            <w:r w:rsidR="00F67D7F">
              <w:fldChar w:fldCharType="separate"/>
            </w:r>
            <w:r w:rsidR="008D197E">
              <w:fldChar w:fldCharType="end"/>
            </w:r>
            <w:r w:rsidR="008D197E">
              <w:t>No, the patient does not meet this criteria</w:t>
            </w:r>
          </w:p>
          <w:p w:rsidR="005541C2" w:rsidRDefault="005541C2" w:rsidP="008D197E"/>
          <w:p w:rsidR="008D197E" w:rsidRDefault="00C237DD" w:rsidP="00E239BE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</w:t>
            </w:r>
            <w:r w:rsidR="006A7546" w:rsidRPr="005541C2">
              <w:rPr>
                <w:b/>
                <w:i/>
                <w:sz w:val="18"/>
                <w:szCs w:val="18"/>
                <w:u w:val="single"/>
              </w:rPr>
              <w:t>If your response is no:</w:t>
            </w:r>
            <w:r w:rsidR="006A7546" w:rsidRPr="005541C2">
              <w:rPr>
                <w:sz w:val="18"/>
                <w:szCs w:val="18"/>
              </w:rPr>
              <w:t xml:space="preserve"> </w:t>
            </w:r>
            <w:r w:rsidR="008D197E" w:rsidRPr="005541C2">
              <w:rPr>
                <w:sz w:val="18"/>
                <w:szCs w:val="18"/>
              </w:rPr>
              <w:t xml:space="preserve">Given the limited resources in our </w:t>
            </w:r>
            <w:r w:rsidR="00E239BE" w:rsidRPr="005541C2">
              <w:rPr>
                <w:sz w:val="18"/>
                <w:szCs w:val="18"/>
              </w:rPr>
              <w:t>division</w:t>
            </w:r>
            <w:r w:rsidR="008D197E" w:rsidRPr="005541C2">
              <w:rPr>
                <w:sz w:val="18"/>
                <w:szCs w:val="18"/>
              </w:rPr>
              <w:t>, our services are directed a</w:t>
            </w:r>
            <w:r w:rsidR="005207BA" w:rsidRPr="005541C2">
              <w:rPr>
                <w:sz w:val="18"/>
                <w:szCs w:val="18"/>
              </w:rPr>
              <w:t>t</w:t>
            </w:r>
            <w:r w:rsidR="008D197E" w:rsidRPr="005541C2">
              <w:rPr>
                <w:sz w:val="18"/>
                <w:szCs w:val="18"/>
              </w:rPr>
              <w:t xml:space="preserve"> children with complex </w:t>
            </w:r>
            <w:r>
              <w:rPr>
                <w:sz w:val="18"/>
                <w:szCs w:val="18"/>
              </w:rPr>
              <w:br/>
              <w:t xml:space="preserve">  </w:t>
            </w:r>
            <w:r w:rsidR="008D197E" w:rsidRPr="005541C2">
              <w:rPr>
                <w:sz w:val="18"/>
                <w:szCs w:val="18"/>
              </w:rPr>
              <w:t xml:space="preserve">psychiatric presentations and the preschool population.  Please feel free to contact us </w:t>
            </w:r>
            <w:r w:rsidR="00231BF5" w:rsidRPr="005541C2">
              <w:rPr>
                <w:sz w:val="18"/>
                <w:szCs w:val="18"/>
              </w:rPr>
              <w:t xml:space="preserve">for guidance with medication </w:t>
            </w:r>
            <w:r>
              <w:rPr>
                <w:sz w:val="18"/>
                <w:szCs w:val="18"/>
              </w:rPr>
              <w:br/>
              <w:t xml:space="preserve">  </w:t>
            </w:r>
            <w:r w:rsidR="00231BF5" w:rsidRPr="005541C2">
              <w:rPr>
                <w:sz w:val="18"/>
                <w:szCs w:val="18"/>
              </w:rPr>
              <w:t>ma</w:t>
            </w:r>
            <w:r w:rsidR="006A7546" w:rsidRPr="005541C2">
              <w:rPr>
                <w:sz w:val="18"/>
                <w:szCs w:val="18"/>
              </w:rPr>
              <w:t>nagement or community referrals.</w:t>
            </w:r>
          </w:p>
          <w:p w:rsidR="002D2F79" w:rsidRPr="005541C2" w:rsidRDefault="002D2F79" w:rsidP="00E239BE">
            <w:pPr>
              <w:rPr>
                <w:sz w:val="18"/>
                <w:szCs w:val="18"/>
              </w:rPr>
            </w:pPr>
          </w:p>
        </w:tc>
      </w:tr>
    </w:tbl>
    <w:p w:rsidR="007150D0" w:rsidRDefault="007150D0"/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6A7546" w:rsidTr="007E185B">
        <w:tc>
          <w:tcPr>
            <w:tcW w:w="10080" w:type="dxa"/>
          </w:tcPr>
          <w:p w:rsidR="006A7546" w:rsidRDefault="006A7546" w:rsidP="00721B3D">
            <w:pPr>
              <w:pStyle w:val="ListParagraph"/>
              <w:numPr>
                <w:ilvl w:val="0"/>
                <w:numId w:val="14"/>
              </w:numPr>
              <w:ind w:left="360"/>
            </w:pPr>
            <w:r>
              <w:t xml:space="preserve">Is the </w:t>
            </w:r>
            <w:r w:rsidRPr="00E239BE">
              <w:rPr>
                <w:b/>
              </w:rPr>
              <w:t>primary</w:t>
            </w:r>
            <w:r>
              <w:t xml:space="preserve"> concern for this child a diagnosis of Autism Spectrum Disorder or another developmental disorder?</w:t>
            </w:r>
          </w:p>
        </w:tc>
      </w:tr>
      <w:tr w:rsidR="006A7546" w:rsidTr="007E185B">
        <w:tc>
          <w:tcPr>
            <w:tcW w:w="10080" w:type="dxa"/>
          </w:tcPr>
          <w:p w:rsidR="005541C2" w:rsidRDefault="006A7546" w:rsidP="005541C2">
            <w:pPr>
              <w:pStyle w:val="FieldText"/>
              <w:rPr>
                <w:rFonts w:eastAsia="MS Gothic" w:cstheme="minorHAnsi"/>
                <w:b w:val="0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F67D7F">
              <w:rPr>
                <w:rFonts w:ascii="MS Gothic" w:eastAsia="MS Gothic" w:hAnsi="MS Gothic"/>
              </w:rPr>
            </w:r>
            <w:r w:rsidR="00F67D7F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r w:rsidRPr="008D197E">
              <w:rPr>
                <w:rFonts w:eastAsia="MS Gothic" w:cstheme="minorHAnsi"/>
                <w:b w:val="0"/>
              </w:rPr>
              <w:t>Yes</w:t>
            </w:r>
          </w:p>
          <w:p w:rsidR="005541C2" w:rsidRPr="005541C2" w:rsidRDefault="005541C2" w:rsidP="005541C2">
            <w:pPr>
              <w:rPr>
                <w:rFonts w:eastAsia="MS Gothic"/>
              </w:rPr>
            </w:pPr>
          </w:p>
          <w:p w:rsidR="006A7546" w:rsidRPr="005541C2" w:rsidRDefault="006A7546" w:rsidP="006A7546">
            <w:pPr>
              <w:rPr>
                <w:sz w:val="18"/>
                <w:szCs w:val="18"/>
              </w:rPr>
            </w:pPr>
            <w:r w:rsidRPr="005541C2">
              <w:rPr>
                <w:b/>
                <w:i/>
                <w:sz w:val="18"/>
                <w:szCs w:val="18"/>
                <w:u w:val="single"/>
              </w:rPr>
              <w:t>If your response is yes:</w:t>
            </w:r>
            <w:r w:rsidRPr="005541C2">
              <w:rPr>
                <w:sz w:val="18"/>
                <w:szCs w:val="18"/>
              </w:rPr>
              <w:t xml:space="preserve"> This patient may be </w:t>
            </w:r>
            <w:r w:rsidR="00AC55E4" w:rsidRPr="005541C2">
              <w:rPr>
                <w:sz w:val="18"/>
                <w:szCs w:val="18"/>
              </w:rPr>
              <w:t>better</w:t>
            </w:r>
            <w:r w:rsidRPr="005541C2">
              <w:rPr>
                <w:sz w:val="18"/>
                <w:szCs w:val="18"/>
              </w:rPr>
              <w:t xml:space="preserve"> served by CHKD’</w:t>
            </w:r>
            <w:r w:rsidR="005207BA" w:rsidRPr="005541C2">
              <w:rPr>
                <w:sz w:val="18"/>
                <w:szCs w:val="18"/>
              </w:rPr>
              <w:t>s Developmental Pediatrics.  Please contact Developmental Pediatrics (757) 668-7473 to inquire about their referral process.</w:t>
            </w:r>
          </w:p>
          <w:p w:rsidR="005207BA" w:rsidRPr="006A7546" w:rsidRDefault="005207BA" w:rsidP="006A7546">
            <w:pPr>
              <w:rPr>
                <w:rFonts w:eastAsia="MS Gothic"/>
              </w:rPr>
            </w:pPr>
          </w:p>
          <w:p w:rsidR="002D2F79" w:rsidRDefault="006A754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7D7F">
              <w:fldChar w:fldCharType="separate"/>
            </w:r>
            <w:r>
              <w:fldChar w:fldCharType="end"/>
            </w:r>
            <w:r>
              <w:t>No</w:t>
            </w:r>
            <w:r w:rsidR="002D2F79">
              <w:br/>
            </w:r>
          </w:p>
        </w:tc>
      </w:tr>
    </w:tbl>
    <w:p w:rsidR="006A7546" w:rsidRDefault="006A7546"/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5207BA" w:rsidTr="005541C2">
        <w:trPr>
          <w:trHeight w:val="593"/>
        </w:trPr>
        <w:tc>
          <w:tcPr>
            <w:tcW w:w="10080" w:type="dxa"/>
          </w:tcPr>
          <w:p w:rsidR="005207BA" w:rsidRDefault="005541C2" w:rsidP="00721B3D">
            <w:pPr>
              <w:pStyle w:val="ListParagraph"/>
              <w:numPr>
                <w:ilvl w:val="0"/>
                <w:numId w:val="14"/>
              </w:numPr>
              <w:ind w:left="360"/>
            </w:pPr>
            <w:r>
              <w:t>What psychotropic medications have been trialed</w:t>
            </w:r>
            <w:r w:rsidR="007E185B">
              <w:t xml:space="preserve">? </w:t>
            </w:r>
          </w:p>
          <w:p w:rsidR="00C237DD" w:rsidRPr="00C237DD" w:rsidRDefault="00C237DD" w:rsidP="00C237DD">
            <w:pPr>
              <w:ind w:left="360"/>
              <w:jc w:val="center"/>
              <w:rPr>
                <w:b/>
              </w:rPr>
            </w:pPr>
            <w:r>
              <w:t xml:space="preserve">                                                                                              </w:t>
            </w:r>
            <w:r w:rsidR="000C7C41">
              <w:t xml:space="preserve">   </w:t>
            </w:r>
            <w:r w:rsidRPr="00C237DD">
              <w:rPr>
                <w:b/>
              </w:rPr>
              <w:t>Prescribed By:</w:t>
            </w:r>
          </w:p>
        </w:tc>
      </w:tr>
      <w:tr w:rsidR="005207BA" w:rsidTr="007E185B">
        <w:tc>
          <w:tcPr>
            <w:tcW w:w="10080" w:type="dxa"/>
          </w:tcPr>
          <w:p w:rsidR="005207BA" w:rsidRDefault="005207BA" w:rsidP="0094351C">
            <w:pPr>
              <w:pStyle w:val="FieldText"/>
              <w:rPr>
                <w:rFonts w:eastAsia="MS Gothic" w:cstheme="minorHAnsi"/>
                <w:b w:val="0"/>
              </w:rPr>
            </w:pPr>
          </w:p>
          <w:p w:rsidR="005541C2" w:rsidRPr="005541C2" w:rsidRDefault="005207BA" w:rsidP="005541C2">
            <w:pPr>
              <w:pStyle w:val="ListParagraph"/>
              <w:numPr>
                <w:ilvl w:val="0"/>
                <w:numId w:val="13"/>
              </w:numPr>
              <w:rPr>
                <w:rFonts w:eastAsia="MS Gothic"/>
              </w:rPr>
            </w:pPr>
            <w:r>
              <w:rPr>
                <w:rFonts w:eastAsia="MS Gothic"/>
              </w:rPr>
              <w:t>____________________________</w:t>
            </w:r>
            <w:r w:rsidR="005541C2">
              <w:rPr>
                <w:rFonts w:eastAsia="MS Gothic"/>
              </w:rPr>
              <w:t>_________________________</w:t>
            </w:r>
            <w:r w:rsidR="00C237DD">
              <w:rPr>
                <w:rFonts w:eastAsia="MS Gothic"/>
              </w:rPr>
              <w:t>_____</w:t>
            </w:r>
            <w:r w:rsidR="005541C2">
              <w:rPr>
                <w:rFonts w:eastAsia="MS Gothic"/>
              </w:rPr>
              <w:t xml:space="preserve"> </w:t>
            </w:r>
            <w:r w:rsidR="005541C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41C2">
              <w:instrText xml:space="preserve"> FORMCHECKBOX </w:instrText>
            </w:r>
            <w:r w:rsidR="00F67D7F">
              <w:fldChar w:fldCharType="separate"/>
            </w:r>
            <w:r w:rsidR="005541C2">
              <w:fldChar w:fldCharType="end"/>
            </w:r>
            <w:r w:rsidR="005541C2">
              <w:rPr>
                <w:rFonts w:eastAsia="MS Gothic"/>
              </w:rPr>
              <w:t xml:space="preserve"> Y</w:t>
            </w:r>
            <w:r w:rsidR="005541C2" w:rsidRPr="005541C2">
              <w:rPr>
                <w:rFonts w:eastAsia="MS Gothic"/>
              </w:rPr>
              <w:t xml:space="preserve">ou     </w:t>
            </w:r>
            <w:r w:rsidR="005541C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41C2">
              <w:instrText xml:space="preserve"> FORMCHECKBOX </w:instrText>
            </w:r>
            <w:r w:rsidR="00F67D7F">
              <w:fldChar w:fldCharType="separate"/>
            </w:r>
            <w:r w:rsidR="005541C2">
              <w:fldChar w:fldCharType="end"/>
            </w:r>
            <w:r w:rsidR="005541C2" w:rsidRPr="005541C2">
              <w:rPr>
                <w:rFonts w:eastAsia="MS Gothic"/>
              </w:rPr>
              <w:t xml:space="preserve"> Other</w:t>
            </w:r>
          </w:p>
          <w:p w:rsidR="005541C2" w:rsidRPr="005541C2" w:rsidRDefault="005541C2" w:rsidP="005541C2">
            <w:pPr>
              <w:pStyle w:val="ListParagraph"/>
              <w:numPr>
                <w:ilvl w:val="0"/>
                <w:numId w:val="13"/>
              </w:numPr>
              <w:rPr>
                <w:rFonts w:eastAsia="MS Gothic"/>
              </w:rPr>
            </w:pPr>
            <w:r>
              <w:rPr>
                <w:rFonts w:eastAsia="MS Gothic"/>
              </w:rPr>
              <w:t>_____________________________________________________</w:t>
            </w:r>
            <w:r w:rsidR="00C237DD">
              <w:rPr>
                <w:rFonts w:eastAsia="MS Gothic"/>
              </w:rPr>
              <w:t>_____</w:t>
            </w:r>
            <w:r>
              <w:rPr>
                <w:rFonts w:eastAsia="MS Gothic"/>
              </w:rP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7D7F">
              <w:fldChar w:fldCharType="separate"/>
            </w:r>
            <w:r>
              <w:fldChar w:fldCharType="end"/>
            </w:r>
            <w:r>
              <w:rPr>
                <w:rFonts w:eastAsia="MS Gothic"/>
              </w:rPr>
              <w:t xml:space="preserve"> Y</w:t>
            </w:r>
            <w:r w:rsidRPr="005541C2">
              <w:rPr>
                <w:rFonts w:eastAsia="MS Gothic"/>
              </w:rPr>
              <w:t xml:space="preserve">ou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7D7F">
              <w:fldChar w:fldCharType="separate"/>
            </w:r>
            <w:r>
              <w:fldChar w:fldCharType="end"/>
            </w:r>
            <w:r w:rsidRPr="005541C2">
              <w:rPr>
                <w:rFonts w:eastAsia="MS Gothic"/>
              </w:rPr>
              <w:t xml:space="preserve"> Other</w:t>
            </w:r>
          </w:p>
          <w:p w:rsidR="005541C2" w:rsidRPr="005541C2" w:rsidRDefault="005541C2" w:rsidP="005541C2">
            <w:pPr>
              <w:pStyle w:val="ListParagraph"/>
              <w:numPr>
                <w:ilvl w:val="0"/>
                <w:numId w:val="13"/>
              </w:numPr>
              <w:rPr>
                <w:rFonts w:eastAsia="MS Gothic"/>
              </w:rPr>
            </w:pPr>
            <w:r>
              <w:rPr>
                <w:rFonts w:eastAsia="MS Gothic"/>
              </w:rPr>
              <w:t>______________________</w:t>
            </w:r>
            <w:r w:rsidR="00C237DD">
              <w:rPr>
                <w:rFonts w:eastAsia="MS Gothic"/>
              </w:rPr>
              <w:t xml:space="preserve">____________________________________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7D7F">
              <w:fldChar w:fldCharType="separate"/>
            </w:r>
            <w:r>
              <w:fldChar w:fldCharType="end"/>
            </w:r>
            <w:r>
              <w:rPr>
                <w:rFonts w:eastAsia="MS Gothic"/>
              </w:rPr>
              <w:t xml:space="preserve"> Y</w:t>
            </w:r>
            <w:r w:rsidRPr="005541C2">
              <w:rPr>
                <w:rFonts w:eastAsia="MS Gothic"/>
              </w:rPr>
              <w:t xml:space="preserve">ou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7D7F">
              <w:fldChar w:fldCharType="separate"/>
            </w:r>
            <w:r>
              <w:fldChar w:fldCharType="end"/>
            </w:r>
            <w:r w:rsidRPr="005541C2">
              <w:rPr>
                <w:rFonts w:eastAsia="MS Gothic"/>
              </w:rPr>
              <w:t xml:space="preserve"> Other</w:t>
            </w:r>
          </w:p>
          <w:p w:rsidR="005207BA" w:rsidRPr="005541C2" w:rsidRDefault="005207BA" w:rsidP="005541C2">
            <w:pPr>
              <w:ind w:left="360"/>
              <w:rPr>
                <w:rFonts w:eastAsia="MS Gothic"/>
              </w:rPr>
            </w:pPr>
          </w:p>
          <w:p w:rsidR="005207BA" w:rsidRDefault="005207BA" w:rsidP="005207BA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7D7F">
              <w:fldChar w:fldCharType="separate"/>
            </w:r>
            <w:r>
              <w:fldChar w:fldCharType="end"/>
            </w:r>
            <w:r>
              <w:t xml:space="preserve">No </w:t>
            </w:r>
            <w:r w:rsidR="00F86EAD">
              <w:t>psychotropic</w:t>
            </w:r>
            <w:r>
              <w:t xml:space="preserve"> medications have been trialed with this patient.</w:t>
            </w:r>
          </w:p>
          <w:p w:rsidR="005541C2" w:rsidRDefault="005541C2" w:rsidP="005207BA"/>
          <w:p w:rsidR="00C237DD" w:rsidRDefault="005207BA" w:rsidP="00C237DD">
            <w:pPr>
              <w:rPr>
                <w:sz w:val="18"/>
                <w:szCs w:val="18"/>
              </w:rPr>
            </w:pPr>
            <w:r w:rsidRPr="005541C2">
              <w:rPr>
                <w:b/>
                <w:i/>
                <w:sz w:val="18"/>
                <w:szCs w:val="18"/>
                <w:u w:val="single"/>
              </w:rPr>
              <w:t>If your response is no:</w:t>
            </w:r>
            <w:r w:rsidRPr="005541C2">
              <w:rPr>
                <w:sz w:val="18"/>
                <w:szCs w:val="18"/>
              </w:rPr>
              <w:t xml:space="preserve"> Given </w:t>
            </w:r>
            <w:r w:rsidR="00C237DD">
              <w:rPr>
                <w:sz w:val="18"/>
                <w:szCs w:val="18"/>
              </w:rPr>
              <w:t xml:space="preserve">that </w:t>
            </w:r>
            <w:r w:rsidRPr="005541C2">
              <w:rPr>
                <w:sz w:val="18"/>
                <w:szCs w:val="18"/>
              </w:rPr>
              <w:t xml:space="preserve">our services are directed at children who have </w:t>
            </w:r>
            <w:r w:rsidR="00C237DD">
              <w:rPr>
                <w:sz w:val="18"/>
                <w:szCs w:val="18"/>
              </w:rPr>
              <w:t xml:space="preserve">not benefited or tolerated previous treatment efforts, please consider a phone or email consultation with our child psychiatrist, Dr. Peter Dozier, regarding selection and dosing of psychotropic medication. </w:t>
            </w:r>
          </w:p>
          <w:p w:rsidR="00530545" w:rsidRDefault="00530545" w:rsidP="00782077">
            <w:pPr>
              <w:rPr>
                <w:sz w:val="18"/>
                <w:szCs w:val="18"/>
              </w:rPr>
            </w:pPr>
          </w:p>
          <w:p w:rsidR="00CA7796" w:rsidRDefault="00530545" w:rsidP="00530545">
            <w:pPr>
              <w:rPr>
                <w:szCs w:val="2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7D7F">
              <w:fldChar w:fldCharType="separate"/>
            </w:r>
            <w:r>
              <w:fldChar w:fldCharType="end"/>
            </w:r>
            <w:r w:rsidRPr="00530545">
              <w:rPr>
                <w:rFonts w:eastAsia="MS Gothic"/>
              </w:rPr>
              <w:t xml:space="preserve"> </w:t>
            </w:r>
            <w:r w:rsidR="002C6FFB" w:rsidRPr="00C237DD">
              <w:rPr>
                <w:szCs w:val="20"/>
              </w:rPr>
              <w:t>Please c</w:t>
            </w:r>
            <w:r w:rsidRPr="00C237DD">
              <w:rPr>
                <w:szCs w:val="20"/>
              </w:rPr>
              <w:t>heck this box if</w:t>
            </w:r>
            <w:r w:rsidR="005541C2" w:rsidRPr="00C237DD">
              <w:rPr>
                <w:szCs w:val="20"/>
              </w:rPr>
              <w:t xml:space="preserve"> </w:t>
            </w:r>
            <w:r w:rsidRPr="00C237DD">
              <w:rPr>
                <w:szCs w:val="20"/>
              </w:rPr>
              <w:t xml:space="preserve">you </w:t>
            </w:r>
            <w:r w:rsidR="005541C2" w:rsidRPr="00C237DD">
              <w:rPr>
                <w:szCs w:val="20"/>
              </w:rPr>
              <w:t xml:space="preserve">would like </w:t>
            </w:r>
            <w:r w:rsidRPr="00C237DD">
              <w:rPr>
                <w:szCs w:val="20"/>
              </w:rPr>
              <w:t xml:space="preserve">a </w:t>
            </w:r>
            <w:r w:rsidR="00C237DD" w:rsidRPr="00C237DD">
              <w:rPr>
                <w:szCs w:val="20"/>
              </w:rPr>
              <w:t>phone or email consultation.</w:t>
            </w:r>
          </w:p>
          <w:p w:rsidR="00C237DD" w:rsidRPr="00C237DD" w:rsidRDefault="00C237DD" w:rsidP="00530545">
            <w:pPr>
              <w:rPr>
                <w:szCs w:val="20"/>
              </w:rPr>
            </w:pPr>
          </w:p>
          <w:p w:rsidR="00530545" w:rsidRDefault="00530545" w:rsidP="00530545">
            <w:pPr>
              <w:rPr>
                <w:rFonts w:eastAsia="MS Gothic"/>
              </w:rPr>
            </w:pPr>
            <w:r w:rsidRPr="00C237DD">
              <w:rPr>
                <w:szCs w:val="20"/>
              </w:rPr>
              <w:t>Direct Office Number/ Mobile Number:</w:t>
            </w:r>
            <w:r>
              <w:rPr>
                <w:rFonts w:eastAsia="MS Gothic"/>
              </w:rPr>
              <w:t>____________________________</w:t>
            </w:r>
            <w:r w:rsidR="00C237DD">
              <w:rPr>
                <w:rFonts w:eastAsia="MS Gothic"/>
              </w:rPr>
              <w:t>_____________________________</w:t>
            </w:r>
          </w:p>
          <w:p w:rsidR="00C237DD" w:rsidRPr="00C237DD" w:rsidRDefault="00C237DD" w:rsidP="00530545">
            <w:pPr>
              <w:rPr>
                <w:rFonts w:eastAsia="MS Gothic"/>
              </w:rPr>
            </w:pPr>
          </w:p>
        </w:tc>
      </w:tr>
    </w:tbl>
    <w:p w:rsidR="005541C2" w:rsidRDefault="005541C2"/>
    <w:p w:rsidR="005541C2" w:rsidRDefault="005541C2"/>
    <w:p w:rsidR="005541C2" w:rsidRDefault="005541C2"/>
    <w:p w:rsidR="005541C2" w:rsidRDefault="005541C2"/>
    <w:p w:rsidR="005541C2" w:rsidRDefault="005541C2"/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F86EAD" w:rsidTr="007E185B">
        <w:tc>
          <w:tcPr>
            <w:tcW w:w="10080" w:type="dxa"/>
          </w:tcPr>
          <w:p w:rsidR="00F86EAD" w:rsidRDefault="00981DC0" w:rsidP="00721B3D">
            <w:pPr>
              <w:pStyle w:val="ListParagraph"/>
              <w:numPr>
                <w:ilvl w:val="0"/>
                <w:numId w:val="14"/>
              </w:numPr>
              <w:ind w:left="360"/>
            </w:pPr>
            <w:r>
              <w:t>To your knowledge, w</w:t>
            </w:r>
            <w:r w:rsidR="00F86EAD">
              <w:t xml:space="preserve">hat </w:t>
            </w:r>
            <w:r w:rsidR="00CA7796">
              <w:t>behavioral</w:t>
            </w:r>
            <w:r w:rsidR="00F86EAD">
              <w:t xml:space="preserve"> interventions have been attempted?</w:t>
            </w:r>
          </w:p>
        </w:tc>
      </w:tr>
      <w:tr w:rsidR="00F86EAD" w:rsidTr="007E185B">
        <w:tc>
          <w:tcPr>
            <w:tcW w:w="10080" w:type="dxa"/>
          </w:tcPr>
          <w:p w:rsidR="00F86EAD" w:rsidRDefault="00F86EAD" w:rsidP="0094351C">
            <w:pPr>
              <w:pStyle w:val="FieldText"/>
              <w:rPr>
                <w:rFonts w:eastAsia="MS Gothic" w:cstheme="minorHAnsi"/>
                <w:b w:val="0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F67D7F">
              <w:rPr>
                <w:rFonts w:ascii="MS Gothic" w:eastAsia="MS Gothic" w:hAnsi="MS Gothic"/>
              </w:rPr>
            </w:r>
            <w:r w:rsidR="00F67D7F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r>
              <w:rPr>
                <w:rFonts w:eastAsia="MS Gothic" w:cstheme="minorHAnsi"/>
                <w:b w:val="0"/>
              </w:rPr>
              <w:t xml:space="preserve">Individual or Family Therapy </w:t>
            </w:r>
          </w:p>
          <w:p w:rsidR="00F86EAD" w:rsidRPr="00CA7796" w:rsidRDefault="00F86EAD" w:rsidP="00CA7796">
            <w:pPr>
              <w:ind w:left="720" w:hanging="360"/>
              <w:rPr>
                <w:rFonts w:eastAsia="MS Gothic"/>
              </w:rPr>
            </w:pPr>
          </w:p>
          <w:p w:rsidR="00F86EAD" w:rsidRDefault="00F86EAD" w:rsidP="00F86EAD">
            <w:pPr>
              <w:pStyle w:val="FieldText"/>
              <w:rPr>
                <w:rFonts w:eastAsia="MS Gothic" w:cstheme="minorHAnsi"/>
                <w:b w:val="0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F67D7F">
              <w:rPr>
                <w:rFonts w:ascii="MS Gothic" w:eastAsia="MS Gothic" w:hAnsi="MS Gothic"/>
              </w:rPr>
            </w:r>
            <w:r w:rsidR="00F67D7F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r>
              <w:rPr>
                <w:rFonts w:eastAsia="MS Gothic" w:cstheme="minorHAnsi"/>
                <w:b w:val="0"/>
              </w:rPr>
              <w:t xml:space="preserve">Psychological Evaluation </w:t>
            </w:r>
          </w:p>
          <w:p w:rsidR="00CA7796" w:rsidRPr="00CA7796" w:rsidRDefault="00CA7796" w:rsidP="00CA7796">
            <w:pPr>
              <w:rPr>
                <w:rFonts w:eastAsia="MS Gothic"/>
              </w:rPr>
            </w:pPr>
          </w:p>
          <w:p w:rsidR="00F86EAD" w:rsidRDefault="00F86EAD" w:rsidP="00F86EAD">
            <w:pPr>
              <w:pStyle w:val="FieldText"/>
              <w:rPr>
                <w:rFonts w:eastAsia="MS Gothic" w:cstheme="minorHAnsi"/>
                <w:b w:val="0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F67D7F">
              <w:rPr>
                <w:rFonts w:ascii="MS Gothic" w:eastAsia="MS Gothic" w:hAnsi="MS Gothic"/>
              </w:rPr>
            </w:r>
            <w:r w:rsidR="00F67D7F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r>
              <w:rPr>
                <w:rFonts w:eastAsia="MS Gothic" w:cstheme="minorHAnsi"/>
                <w:b w:val="0"/>
              </w:rPr>
              <w:t>504 Plan or I</w:t>
            </w:r>
            <w:r w:rsidR="00AC55E4">
              <w:rPr>
                <w:rFonts w:eastAsia="MS Gothic" w:cstheme="minorHAnsi"/>
                <w:b w:val="0"/>
              </w:rPr>
              <w:t>ndividualized Education Plan</w:t>
            </w:r>
            <w:r w:rsidR="00AF0C8A">
              <w:rPr>
                <w:rFonts w:eastAsia="MS Gothic" w:cstheme="minorHAnsi"/>
                <w:b w:val="0"/>
              </w:rPr>
              <w:t xml:space="preserve"> (IEP)</w:t>
            </w:r>
            <w:r>
              <w:rPr>
                <w:rFonts w:eastAsia="MS Gothic" w:cstheme="minorHAnsi"/>
                <w:b w:val="0"/>
              </w:rPr>
              <w:t xml:space="preserve"> at school</w:t>
            </w:r>
          </w:p>
          <w:p w:rsidR="00CA7796" w:rsidRPr="00CA7796" w:rsidRDefault="00CA7796" w:rsidP="00CA7796">
            <w:pPr>
              <w:rPr>
                <w:rFonts w:eastAsia="MS Gothic"/>
              </w:rPr>
            </w:pPr>
          </w:p>
          <w:p w:rsidR="00F86EAD" w:rsidRDefault="00F86EAD" w:rsidP="00F86EAD">
            <w:pPr>
              <w:pStyle w:val="FieldText"/>
              <w:rPr>
                <w:rFonts w:eastAsia="MS Gothic" w:cstheme="minorHAnsi"/>
                <w:b w:val="0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F67D7F">
              <w:rPr>
                <w:rFonts w:ascii="MS Gothic" w:eastAsia="MS Gothic" w:hAnsi="MS Gothic"/>
              </w:rPr>
            </w:r>
            <w:r w:rsidR="00F67D7F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r>
              <w:rPr>
                <w:rFonts w:eastAsia="MS Gothic" w:cstheme="minorHAnsi"/>
                <w:b w:val="0"/>
              </w:rPr>
              <w:t xml:space="preserve">Psychiatric Inpatient/ Residential Care </w:t>
            </w:r>
          </w:p>
          <w:p w:rsidR="00F86EAD" w:rsidRPr="00CA7796" w:rsidRDefault="00F86EAD" w:rsidP="00CA7796">
            <w:pPr>
              <w:ind w:left="720" w:hanging="360"/>
              <w:rPr>
                <w:rFonts w:eastAsia="MS Gothic"/>
              </w:rPr>
            </w:pPr>
          </w:p>
          <w:p w:rsidR="00CA7796" w:rsidRPr="00C237DD" w:rsidRDefault="00F86EAD" w:rsidP="00CA7796">
            <w:pPr>
              <w:rPr>
                <w:szCs w:val="2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7D7F">
              <w:fldChar w:fldCharType="separate"/>
            </w:r>
            <w:r>
              <w:fldChar w:fldCharType="end"/>
            </w:r>
            <w:r w:rsidR="00C237DD">
              <w:t xml:space="preserve">If </w:t>
            </w:r>
            <w:r w:rsidR="00C237DD" w:rsidRPr="00C237DD">
              <w:rPr>
                <w:szCs w:val="20"/>
              </w:rPr>
              <w:t>n</w:t>
            </w:r>
            <w:r w:rsidRPr="00C237DD">
              <w:rPr>
                <w:szCs w:val="20"/>
              </w:rPr>
              <w:t>o behavioral interventions have been attempted</w:t>
            </w:r>
            <w:r w:rsidR="00C237DD" w:rsidRPr="00C237DD">
              <w:rPr>
                <w:szCs w:val="20"/>
              </w:rPr>
              <w:t>, please consider initiating before referral</w:t>
            </w:r>
            <w:r w:rsidR="00521E91">
              <w:rPr>
                <w:szCs w:val="20"/>
              </w:rPr>
              <w:t xml:space="preserve"> to our division</w:t>
            </w:r>
            <w:r w:rsidR="00C237DD" w:rsidRPr="00C237DD">
              <w:rPr>
                <w:szCs w:val="20"/>
              </w:rPr>
              <w:t xml:space="preserve"> as t</w:t>
            </w:r>
            <w:r w:rsidR="004F245F" w:rsidRPr="00C237DD">
              <w:rPr>
                <w:szCs w:val="20"/>
              </w:rPr>
              <w:t xml:space="preserve">here is </w:t>
            </w:r>
            <w:r w:rsidR="0094351C" w:rsidRPr="00C237DD">
              <w:rPr>
                <w:szCs w:val="20"/>
              </w:rPr>
              <w:t xml:space="preserve">strong </w:t>
            </w:r>
            <w:r w:rsidR="004F245F" w:rsidRPr="00C237DD">
              <w:rPr>
                <w:szCs w:val="20"/>
              </w:rPr>
              <w:t xml:space="preserve">research evidence that </w:t>
            </w:r>
            <w:r w:rsidR="009A2800" w:rsidRPr="00C237DD">
              <w:rPr>
                <w:szCs w:val="20"/>
              </w:rPr>
              <w:t xml:space="preserve">children are most likely to benefit from </w:t>
            </w:r>
            <w:r w:rsidR="00B84030" w:rsidRPr="00C237DD">
              <w:rPr>
                <w:szCs w:val="20"/>
              </w:rPr>
              <w:t>pharmacologic</w:t>
            </w:r>
            <w:r w:rsidR="004F245F" w:rsidRPr="00C237DD">
              <w:rPr>
                <w:szCs w:val="20"/>
              </w:rPr>
              <w:t xml:space="preserve"> support </w:t>
            </w:r>
            <w:r w:rsidR="004F245F" w:rsidRPr="00C237DD">
              <w:rPr>
                <w:szCs w:val="20"/>
                <w:u w:val="single"/>
              </w:rPr>
              <w:t>after</w:t>
            </w:r>
            <w:r w:rsidR="004F245F" w:rsidRPr="00C237DD">
              <w:rPr>
                <w:szCs w:val="20"/>
              </w:rPr>
              <w:t xml:space="preserve"> they have started</w:t>
            </w:r>
            <w:r w:rsidR="00B84030" w:rsidRPr="00C237DD">
              <w:rPr>
                <w:szCs w:val="20"/>
              </w:rPr>
              <w:t xml:space="preserve"> behavior</w:t>
            </w:r>
            <w:r w:rsidR="00CA7796" w:rsidRPr="00C237DD">
              <w:rPr>
                <w:szCs w:val="20"/>
              </w:rPr>
              <w:t xml:space="preserve">al interventions.  </w:t>
            </w:r>
          </w:p>
          <w:p w:rsidR="00CA7796" w:rsidRDefault="00CA7796" w:rsidP="00CA7796">
            <w:pPr>
              <w:rPr>
                <w:sz w:val="18"/>
                <w:szCs w:val="18"/>
              </w:rPr>
            </w:pPr>
          </w:p>
          <w:p w:rsidR="00CA7796" w:rsidRPr="00C237DD" w:rsidRDefault="00CA7796" w:rsidP="00CA7796">
            <w:pPr>
              <w:rPr>
                <w:szCs w:val="2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7D7F">
              <w:fldChar w:fldCharType="separate"/>
            </w:r>
            <w:r>
              <w:fldChar w:fldCharType="end"/>
            </w:r>
            <w:r w:rsidRPr="00C237DD">
              <w:rPr>
                <w:szCs w:val="20"/>
              </w:rPr>
              <w:t xml:space="preserve">Check this box if you need assistance identifying local resources. </w:t>
            </w:r>
          </w:p>
          <w:p w:rsidR="00CA7796" w:rsidRPr="00C237DD" w:rsidRDefault="00CA7796" w:rsidP="00CA7796">
            <w:pPr>
              <w:rPr>
                <w:szCs w:val="20"/>
              </w:rPr>
            </w:pPr>
          </w:p>
          <w:p w:rsidR="00CA7796" w:rsidRPr="00CA7796" w:rsidRDefault="00CA7796" w:rsidP="00CA7796">
            <w:pPr>
              <w:rPr>
                <w:sz w:val="18"/>
                <w:szCs w:val="18"/>
              </w:rPr>
            </w:pPr>
            <w:r w:rsidRPr="00C237DD">
              <w:rPr>
                <w:szCs w:val="20"/>
              </w:rPr>
              <w:t>Direct Office Number/ Mobile Number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Fonts w:eastAsia="MS Gothic"/>
              </w:rPr>
              <w:t>___________________________</w:t>
            </w:r>
            <w:r w:rsidR="00C237DD">
              <w:rPr>
                <w:rFonts w:eastAsia="MS Gothic"/>
              </w:rPr>
              <w:t>______________________________</w:t>
            </w:r>
          </w:p>
          <w:p w:rsidR="00CA7796" w:rsidRPr="005541C2" w:rsidRDefault="00CA7796" w:rsidP="00CA7796">
            <w:pPr>
              <w:rPr>
                <w:sz w:val="18"/>
                <w:szCs w:val="18"/>
              </w:rPr>
            </w:pPr>
          </w:p>
        </w:tc>
      </w:tr>
    </w:tbl>
    <w:p w:rsidR="0019459E" w:rsidRDefault="0019459E"/>
    <w:p w:rsidR="00B84030" w:rsidRDefault="00B84030"/>
    <w:tbl>
      <w:tblPr>
        <w:tblStyle w:val="TableGrid"/>
        <w:tblW w:w="10080" w:type="dxa"/>
        <w:tblInd w:w="10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B84030" w:rsidTr="00C83F66">
        <w:trPr>
          <w:trHeight w:val="775"/>
        </w:trPr>
        <w:tc>
          <w:tcPr>
            <w:tcW w:w="10080" w:type="dxa"/>
          </w:tcPr>
          <w:p w:rsidR="00B84030" w:rsidRDefault="001E1133" w:rsidP="00721B3D">
            <w:pPr>
              <w:pStyle w:val="ListParagraph"/>
              <w:numPr>
                <w:ilvl w:val="0"/>
                <w:numId w:val="14"/>
              </w:numPr>
              <w:ind w:left="360"/>
            </w:pPr>
            <w:r>
              <w:t>What specific q</w:t>
            </w:r>
            <w:r w:rsidR="00B84030">
              <w:t>uestions or concerns can we address in providing this consultation?</w:t>
            </w:r>
          </w:p>
        </w:tc>
      </w:tr>
      <w:tr w:rsidR="00B84030" w:rsidTr="00C83F66">
        <w:trPr>
          <w:trHeight w:val="2700"/>
        </w:trPr>
        <w:tc>
          <w:tcPr>
            <w:tcW w:w="10080" w:type="dxa"/>
          </w:tcPr>
          <w:p w:rsidR="00B84030" w:rsidRDefault="00B84030" w:rsidP="0094351C"/>
          <w:p w:rsidR="00703E69" w:rsidRDefault="00703E69" w:rsidP="00703E69">
            <w:pPr>
              <w:pStyle w:val="ListParagraph"/>
              <w:numPr>
                <w:ilvl w:val="0"/>
                <w:numId w:val="13"/>
              </w:numPr>
              <w:rPr>
                <w:rFonts w:eastAsia="MS Gothic"/>
              </w:rPr>
            </w:pPr>
            <w:r>
              <w:rPr>
                <w:rFonts w:eastAsia="MS Gothic"/>
              </w:rPr>
              <w:t>__________________________________________________________________________________</w:t>
            </w:r>
          </w:p>
          <w:p w:rsidR="00703E69" w:rsidRPr="00703E69" w:rsidRDefault="00703E69" w:rsidP="00703E69">
            <w:pPr>
              <w:ind w:left="360"/>
              <w:rPr>
                <w:rFonts w:eastAsia="MS Gothic"/>
              </w:rPr>
            </w:pPr>
          </w:p>
          <w:p w:rsidR="00703E69" w:rsidRDefault="00703E69" w:rsidP="00703E69">
            <w:pPr>
              <w:pStyle w:val="ListParagraph"/>
              <w:numPr>
                <w:ilvl w:val="0"/>
                <w:numId w:val="13"/>
              </w:numPr>
              <w:rPr>
                <w:rFonts w:eastAsia="MS Gothic"/>
              </w:rPr>
            </w:pPr>
            <w:r>
              <w:rPr>
                <w:rFonts w:eastAsia="MS Gothic"/>
              </w:rPr>
              <w:t>__________________________________________________________________________________</w:t>
            </w:r>
          </w:p>
          <w:p w:rsidR="00703E69" w:rsidRPr="00703E69" w:rsidRDefault="00703E69" w:rsidP="00703E69">
            <w:pPr>
              <w:ind w:left="360"/>
              <w:rPr>
                <w:rFonts w:eastAsia="MS Gothic"/>
              </w:rPr>
            </w:pPr>
          </w:p>
          <w:p w:rsidR="00703E69" w:rsidRDefault="00703E69" w:rsidP="00703E69">
            <w:pPr>
              <w:pStyle w:val="ListParagraph"/>
              <w:numPr>
                <w:ilvl w:val="0"/>
                <w:numId w:val="13"/>
              </w:numPr>
              <w:rPr>
                <w:rFonts w:eastAsia="MS Gothic"/>
              </w:rPr>
            </w:pPr>
            <w:r>
              <w:rPr>
                <w:rFonts w:eastAsia="MS Gothic"/>
              </w:rPr>
              <w:t>__________________________________________________________________________________</w:t>
            </w:r>
          </w:p>
          <w:p w:rsidR="00703E69" w:rsidRPr="00703E69" w:rsidRDefault="00703E69" w:rsidP="00703E69">
            <w:pPr>
              <w:ind w:left="360"/>
              <w:rPr>
                <w:rFonts w:eastAsia="MS Gothic"/>
              </w:rPr>
            </w:pPr>
          </w:p>
          <w:p w:rsidR="00B84030" w:rsidRPr="00703E69" w:rsidRDefault="00703E69" w:rsidP="00703E69">
            <w:pPr>
              <w:pStyle w:val="ListParagraph"/>
              <w:numPr>
                <w:ilvl w:val="0"/>
                <w:numId w:val="13"/>
              </w:numPr>
              <w:rPr>
                <w:rFonts w:eastAsia="MS Gothic"/>
              </w:rPr>
            </w:pPr>
            <w:r>
              <w:rPr>
                <w:rFonts w:eastAsia="MS Gothic"/>
              </w:rPr>
              <w:t>__________________________________________________________________________________</w:t>
            </w:r>
          </w:p>
        </w:tc>
      </w:tr>
    </w:tbl>
    <w:p w:rsidR="00B84030" w:rsidRDefault="00B84030"/>
    <w:p w:rsidR="005F6E87" w:rsidRDefault="00461C9C" w:rsidP="00461C9C">
      <w:pPr>
        <w:pStyle w:val="Heading2"/>
      </w:pPr>
      <w:r>
        <w:t>IMPORTANT:  Agreement Regarding Follow-Up Care</w:t>
      </w:r>
    </w:p>
    <w:tbl>
      <w:tblPr>
        <w:tblStyle w:val="TableGrid"/>
        <w:tblW w:w="102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1E1133" w:rsidTr="00FD7AE4">
        <w:trPr>
          <w:trHeight w:val="2835"/>
        </w:trPr>
        <w:tc>
          <w:tcPr>
            <w:tcW w:w="10260" w:type="dxa"/>
          </w:tcPr>
          <w:p w:rsidR="00461C9C" w:rsidRDefault="00461C9C" w:rsidP="00461C9C"/>
          <w:p w:rsidR="00FD7AE4" w:rsidRDefault="001E1133" w:rsidP="00461C9C">
            <w:r>
              <w:t>I understand th</w:t>
            </w:r>
            <w:r w:rsidR="00FD7AE4">
              <w:t xml:space="preserve">at CFGC </w:t>
            </w:r>
            <w:r w:rsidR="00461C9C">
              <w:t>is a consultative service</w:t>
            </w:r>
            <w:r w:rsidR="00FD7AE4">
              <w:t xml:space="preserve"> and does not provi</w:t>
            </w:r>
            <w:r w:rsidR="00461C9C">
              <w:t xml:space="preserve">de ongoing psychiatric care for </w:t>
            </w:r>
            <w:r w:rsidR="00FD7AE4">
              <w:t xml:space="preserve">patients.  At the completion of the psychiatric consultation, </w:t>
            </w:r>
            <w:r w:rsidR="00461C9C">
              <w:t>and after</w:t>
            </w:r>
            <w:r w:rsidR="00FD7AE4">
              <w:t xml:space="preserve"> the patient’s condition is improved and stable, the referring practice is expected to manage this patient’s psychiatric medications (with ongoing support and consultation from CFGC). </w:t>
            </w:r>
          </w:p>
          <w:p w:rsidR="00461C9C" w:rsidRDefault="00461C9C" w:rsidP="00461C9C"/>
          <w:p w:rsidR="001E1133" w:rsidRDefault="00FD7AE4" w:rsidP="00461C9C">
            <w:r>
              <w:t>____________</w:t>
            </w:r>
          </w:p>
          <w:p w:rsidR="002D6843" w:rsidRDefault="002D6843" w:rsidP="00461C9C">
            <w:r>
              <w:t>Your Initials</w:t>
            </w:r>
          </w:p>
          <w:p w:rsidR="00FD7AE4" w:rsidRDefault="00FD7AE4" w:rsidP="00461C9C">
            <w:pPr>
              <w:ind w:left="720" w:hanging="360"/>
            </w:pPr>
          </w:p>
        </w:tc>
      </w:tr>
    </w:tbl>
    <w:p w:rsidR="003D4AA8" w:rsidRPr="004E34C6" w:rsidRDefault="003D4AA8" w:rsidP="003F7BAC"/>
    <w:sectPr w:rsidR="003D4AA8" w:rsidRPr="004E34C6" w:rsidSect="007150D0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7B" w:rsidRDefault="005D317B" w:rsidP="00296A75">
      <w:r>
        <w:separator/>
      </w:r>
    </w:p>
  </w:endnote>
  <w:endnote w:type="continuationSeparator" w:id="0">
    <w:p w:rsidR="005D317B" w:rsidRDefault="005D317B" w:rsidP="0029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27492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D317B" w:rsidRDefault="005D317B" w:rsidP="00A747A8">
            <w:pPr>
              <w:pStyle w:val="Footer"/>
            </w:pPr>
            <w:r w:rsidRPr="00461C9C">
              <w:rPr>
                <w:sz w:val="16"/>
                <w:szCs w:val="16"/>
              </w:rPr>
              <w:t xml:space="preserve">Revised 03/2017 </w:t>
            </w:r>
            <w:r w:rsidRPr="00461C9C">
              <w:rPr>
                <w:sz w:val="16"/>
                <w:szCs w:val="16"/>
              </w:rPr>
              <w:tab/>
              <w:t xml:space="preserve">Page </w:t>
            </w:r>
            <w:r w:rsidRPr="00461C9C">
              <w:rPr>
                <w:b/>
                <w:bCs/>
                <w:sz w:val="16"/>
                <w:szCs w:val="16"/>
              </w:rPr>
              <w:fldChar w:fldCharType="begin"/>
            </w:r>
            <w:r w:rsidRPr="00461C9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61C9C">
              <w:rPr>
                <w:b/>
                <w:bCs/>
                <w:sz w:val="16"/>
                <w:szCs w:val="16"/>
              </w:rPr>
              <w:fldChar w:fldCharType="separate"/>
            </w:r>
            <w:r w:rsidR="00B30CB6">
              <w:rPr>
                <w:b/>
                <w:bCs/>
                <w:noProof/>
                <w:sz w:val="16"/>
                <w:szCs w:val="16"/>
              </w:rPr>
              <w:t>1</w:t>
            </w:r>
            <w:r w:rsidRPr="00461C9C">
              <w:rPr>
                <w:b/>
                <w:bCs/>
                <w:sz w:val="16"/>
                <w:szCs w:val="16"/>
              </w:rPr>
              <w:fldChar w:fldCharType="end"/>
            </w:r>
            <w:r w:rsidRPr="00461C9C">
              <w:rPr>
                <w:sz w:val="16"/>
                <w:szCs w:val="16"/>
              </w:rPr>
              <w:t xml:space="preserve"> of </w:t>
            </w:r>
            <w:r w:rsidRPr="00461C9C">
              <w:rPr>
                <w:b/>
                <w:bCs/>
                <w:sz w:val="16"/>
                <w:szCs w:val="16"/>
              </w:rPr>
              <w:fldChar w:fldCharType="begin"/>
            </w:r>
            <w:r w:rsidRPr="00461C9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61C9C">
              <w:rPr>
                <w:b/>
                <w:bCs/>
                <w:sz w:val="16"/>
                <w:szCs w:val="16"/>
              </w:rPr>
              <w:fldChar w:fldCharType="separate"/>
            </w:r>
            <w:r w:rsidR="00B30CB6">
              <w:rPr>
                <w:b/>
                <w:bCs/>
                <w:noProof/>
                <w:sz w:val="16"/>
                <w:szCs w:val="16"/>
              </w:rPr>
              <w:t>3</w:t>
            </w:r>
            <w:r w:rsidRPr="00461C9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D317B" w:rsidRDefault="005D31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7B" w:rsidRDefault="005D317B" w:rsidP="00296A75">
      <w:r>
        <w:separator/>
      </w:r>
    </w:p>
  </w:footnote>
  <w:footnote w:type="continuationSeparator" w:id="0">
    <w:p w:rsidR="005D317B" w:rsidRDefault="005D317B" w:rsidP="0029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2602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3438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0A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2C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BBA2A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E0D7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D07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C8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720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107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885F18"/>
    <w:multiLevelType w:val="hybridMultilevel"/>
    <w:tmpl w:val="88E642FC"/>
    <w:lvl w:ilvl="0" w:tplc="B0983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182773"/>
    <w:multiLevelType w:val="hybridMultilevel"/>
    <w:tmpl w:val="09CE8E58"/>
    <w:lvl w:ilvl="0" w:tplc="4E849002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002F6A"/>
    <w:multiLevelType w:val="hybridMultilevel"/>
    <w:tmpl w:val="0C6E454C"/>
    <w:lvl w:ilvl="0" w:tplc="EE2A6EEC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36406"/>
    <w:multiLevelType w:val="hybridMultilevel"/>
    <w:tmpl w:val="6E484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03C2E"/>
    <w:multiLevelType w:val="hybridMultilevel"/>
    <w:tmpl w:val="6D9A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4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67"/>
    <w:rsid w:val="000071F7"/>
    <w:rsid w:val="0002798A"/>
    <w:rsid w:val="000406CB"/>
    <w:rsid w:val="00062192"/>
    <w:rsid w:val="00083002"/>
    <w:rsid w:val="00087B85"/>
    <w:rsid w:val="000A01F1"/>
    <w:rsid w:val="000C1163"/>
    <w:rsid w:val="000C7C41"/>
    <w:rsid w:val="000D2539"/>
    <w:rsid w:val="000F2DF4"/>
    <w:rsid w:val="000F6783"/>
    <w:rsid w:val="00120C95"/>
    <w:rsid w:val="00122378"/>
    <w:rsid w:val="0014663E"/>
    <w:rsid w:val="00163EDC"/>
    <w:rsid w:val="001726DE"/>
    <w:rsid w:val="00180664"/>
    <w:rsid w:val="0019459E"/>
    <w:rsid w:val="001E1133"/>
    <w:rsid w:val="001F43F0"/>
    <w:rsid w:val="002123A6"/>
    <w:rsid w:val="00231BF5"/>
    <w:rsid w:val="002323C5"/>
    <w:rsid w:val="00247290"/>
    <w:rsid w:val="00250014"/>
    <w:rsid w:val="00275BB5"/>
    <w:rsid w:val="00277CF7"/>
    <w:rsid w:val="00283DE8"/>
    <w:rsid w:val="002868F1"/>
    <w:rsid w:val="00286F6A"/>
    <w:rsid w:val="00291C8C"/>
    <w:rsid w:val="00296A75"/>
    <w:rsid w:val="002A1ECE"/>
    <w:rsid w:val="002A2510"/>
    <w:rsid w:val="002B27FD"/>
    <w:rsid w:val="002B4D1D"/>
    <w:rsid w:val="002C10B1"/>
    <w:rsid w:val="002C6FFB"/>
    <w:rsid w:val="002D0D1C"/>
    <w:rsid w:val="002D222A"/>
    <w:rsid w:val="002D2F79"/>
    <w:rsid w:val="002D6843"/>
    <w:rsid w:val="002E1CC2"/>
    <w:rsid w:val="003076FD"/>
    <w:rsid w:val="00317005"/>
    <w:rsid w:val="0032482C"/>
    <w:rsid w:val="00335146"/>
    <w:rsid w:val="00335259"/>
    <w:rsid w:val="00350FE8"/>
    <w:rsid w:val="003929F1"/>
    <w:rsid w:val="003A1B63"/>
    <w:rsid w:val="003A41A1"/>
    <w:rsid w:val="003A6B4D"/>
    <w:rsid w:val="003B2326"/>
    <w:rsid w:val="003D4AA8"/>
    <w:rsid w:val="003F7BAC"/>
    <w:rsid w:val="00425E38"/>
    <w:rsid w:val="00437ED0"/>
    <w:rsid w:val="00437F00"/>
    <w:rsid w:val="00440CD8"/>
    <w:rsid w:val="00443837"/>
    <w:rsid w:val="00450F66"/>
    <w:rsid w:val="00461739"/>
    <w:rsid w:val="00461C9C"/>
    <w:rsid w:val="00467865"/>
    <w:rsid w:val="00473F66"/>
    <w:rsid w:val="0048685F"/>
    <w:rsid w:val="004A1437"/>
    <w:rsid w:val="004A4198"/>
    <w:rsid w:val="004A54EA"/>
    <w:rsid w:val="004B0578"/>
    <w:rsid w:val="004B0E51"/>
    <w:rsid w:val="004C60A0"/>
    <w:rsid w:val="004E34C6"/>
    <w:rsid w:val="004F245F"/>
    <w:rsid w:val="004F62AD"/>
    <w:rsid w:val="00501AE8"/>
    <w:rsid w:val="00504B65"/>
    <w:rsid w:val="005114CE"/>
    <w:rsid w:val="005207BA"/>
    <w:rsid w:val="0052122B"/>
    <w:rsid w:val="00521E91"/>
    <w:rsid w:val="00530545"/>
    <w:rsid w:val="005541C2"/>
    <w:rsid w:val="005557F6"/>
    <w:rsid w:val="00563778"/>
    <w:rsid w:val="005B4AE2"/>
    <w:rsid w:val="005D317B"/>
    <w:rsid w:val="005E63CC"/>
    <w:rsid w:val="005F6E87"/>
    <w:rsid w:val="00611267"/>
    <w:rsid w:val="00613129"/>
    <w:rsid w:val="00617C65"/>
    <w:rsid w:val="00621DF0"/>
    <w:rsid w:val="00696C77"/>
    <w:rsid w:val="006A7546"/>
    <w:rsid w:val="006D2635"/>
    <w:rsid w:val="006D779C"/>
    <w:rsid w:val="006E4F63"/>
    <w:rsid w:val="006E729E"/>
    <w:rsid w:val="00703E69"/>
    <w:rsid w:val="007150D0"/>
    <w:rsid w:val="00721B3D"/>
    <w:rsid w:val="00741E59"/>
    <w:rsid w:val="007602AC"/>
    <w:rsid w:val="00774B67"/>
    <w:rsid w:val="00782077"/>
    <w:rsid w:val="00793AC6"/>
    <w:rsid w:val="007A71DE"/>
    <w:rsid w:val="007B1190"/>
    <w:rsid w:val="007B199B"/>
    <w:rsid w:val="007B6119"/>
    <w:rsid w:val="007E185B"/>
    <w:rsid w:val="007E2A15"/>
    <w:rsid w:val="007E32E7"/>
    <w:rsid w:val="0080425E"/>
    <w:rsid w:val="008107D6"/>
    <w:rsid w:val="00812DAB"/>
    <w:rsid w:val="00815A01"/>
    <w:rsid w:val="00841645"/>
    <w:rsid w:val="00852EC6"/>
    <w:rsid w:val="00856B31"/>
    <w:rsid w:val="00867D06"/>
    <w:rsid w:val="0088782D"/>
    <w:rsid w:val="008B7081"/>
    <w:rsid w:val="008D197E"/>
    <w:rsid w:val="008E4BE2"/>
    <w:rsid w:val="008E72CF"/>
    <w:rsid w:val="00902964"/>
    <w:rsid w:val="00923E10"/>
    <w:rsid w:val="00937437"/>
    <w:rsid w:val="0094351C"/>
    <w:rsid w:val="0094790F"/>
    <w:rsid w:val="00966B90"/>
    <w:rsid w:val="009737B7"/>
    <w:rsid w:val="009802C4"/>
    <w:rsid w:val="00981DC0"/>
    <w:rsid w:val="009976D9"/>
    <w:rsid w:val="00997A3E"/>
    <w:rsid w:val="009A2800"/>
    <w:rsid w:val="009A4EA3"/>
    <w:rsid w:val="009A55DC"/>
    <w:rsid w:val="009B67BA"/>
    <w:rsid w:val="009C220D"/>
    <w:rsid w:val="00A0390C"/>
    <w:rsid w:val="00A05C27"/>
    <w:rsid w:val="00A211B2"/>
    <w:rsid w:val="00A2727E"/>
    <w:rsid w:val="00A35524"/>
    <w:rsid w:val="00A37D6A"/>
    <w:rsid w:val="00A747A8"/>
    <w:rsid w:val="00A74F99"/>
    <w:rsid w:val="00A82BA3"/>
    <w:rsid w:val="00A92012"/>
    <w:rsid w:val="00A94ACC"/>
    <w:rsid w:val="00AA6134"/>
    <w:rsid w:val="00AC55E4"/>
    <w:rsid w:val="00AC78B9"/>
    <w:rsid w:val="00AE6FA4"/>
    <w:rsid w:val="00AF035E"/>
    <w:rsid w:val="00AF0C8A"/>
    <w:rsid w:val="00B03907"/>
    <w:rsid w:val="00B11811"/>
    <w:rsid w:val="00B30CB6"/>
    <w:rsid w:val="00B311E1"/>
    <w:rsid w:val="00B46F56"/>
    <w:rsid w:val="00B4735C"/>
    <w:rsid w:val="00B77CB0"/>
    <w:rsid w:val="00B828BD"/>
    <w:rsid w:val="00B84030"/>
    <w:rsid w:val="00B90EC2"/>
    <w:rsid w:val="00B914EF"/>
    <w:rsid w:val="00BA268F"/>
    <w:rsid w:val="00BF2167"/>
    <w:rsid w:val="00BF4D1F"/>
    <w:rsid w:val="00C079CA"/>
    <w:rsid w:val="00C133F3"/>
    <w:rsid w:val="00C237DD"/>
    <w:rsid w:val="00C255F7"/>
    <w:rsid w:val="00C67741"/>
    <w:rsid w:val="00C74647"/>
    <w:rsid w:val="00C74EE7"/>
    <w:rsid w:val="00C76039"/>
    <w:rsid w:val="00C76480"/>
    <w:rsid w:val="00C83F66"/>
    <w:rsid w:val="00C92FD6"/>
    <w:rsid w:val="00CA7796"/>
    <w:rsid w:val="00CC6598"/>
    <w:rsid w:val="00CC6BB1"/>
    <w:rsid w:val="00CF18C2"/>
    <w:rsid w:val="00D14E73"/>
    <w:rsid w:val="00D6155E"/>
    <w:rsid w:val="00D67CC9"/>
    <w:rsid w:val="00D93596"/>
    <w:rsid w:val="00DC47A2"/>
    <w:rsid w:val="00DD37D8"/>
    <w:rsid w:val="00DE1551"/>
    <w:rsid w:val="00DE7FB7"/>
    <w:rsid w:val="00E12921"/>
    <w:rsid w:val="00E20DDA"/>
    <w:rsid w:val="00E239BE"/>
    <w:rsid w:val="00E32A8B"/>
    <w:rsid w:val="00E36054"/>
    <w:rsid w:val="00E37E7B"/>
    <w:rsid w:val="00E46E04"/>
    <w:rsid w:val="00E76506"/>
    <w:rsid w:val="00E87396"/>
    <w:rsid w:val="00E91135"/>
    <w:rsid w:val="00EC42A3"/>
    <w:rsid w:val="00EE5705"/>
    <w:rsid w:val="00F01170"/>
    <w:rsid w:val="00F03FC7"/>
    <w:rsid w:val="00F07933"/>
    <w:rsid w:val="00F12839"/>
    <w:rsid w:val="00F83033"/>
    <w:rsid w:val="00F86EAD"/>
    <w:rsid w:val="00F966AA"/>
    <w:rsid w:val="00FB538F"/>
    <w:rsid w:val="00FC3071"/>
    <w:rsid w:val="00FD5902"/>
    <w:rsid w:val="00F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51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D93596"/>
    <w:pPr>
      <w:spacing w:before="200" w:after="160"/>
      <w:outlineLvl w:val="0"/>
    </w:pPr>
    <w:rPr>
      <w:rFonts w:asciiTheme="majorHAnsi" w:hAnsiTheme="majorHAnsi"/>
      <w:b/>
      <w:sz w:val="28"/>
    </w:rPr>
  </w:style>
  <w:style w:type="paragraph" w:styleId="Heading2">
    <w:name w:val="heading 2"/>
    <w:basedOn w:val="Normal"/>
    <w:next w:val="Normal"/>
    <w:qFormat/>
    <w:rsid w:val="004B0E51"/>
    <w:pPr>
      <w:shd w:val="clear" w:color="auto" w:fill="404040" w:themeFill="text1" w:themeFillTint="BF"/>
      <w:spacing w:before="240" w:after="200"/>
      <w:jc w:val="center"/>
      <w:outlineLvl w:val="1"/>
    </w:pPr>
    <w:rPr>
      <w:b/>
      <w:color w:val="FFFFFF" w:themeColor="background1"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7150D0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7150D0"/>
    <w:rPr>
      <w:rFonts w:ascii="Arial" w:hAnsi="Arial"/>
      <w:b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35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4B0E51"/>
    <w:pPr>
      <w:jc w:val="right"/>
    </w:pPr>
    <w:rPr>
      <w:b/>
      <w:color w:val="595959" w:themeColor="text1" w:themeTint="A6"/>
      <w:sz w:val="36"/>
    </w:rPr>
  </w:style>
  <w:style w:type="paragraph" w:styleId="ListParagraph">
    <w:name w:val="List Paragraph"/>
    <w:basedOn w:val="Normal"/>
    <w:uiPriority w:val="34"/>
    <w:qFormat/>
    <w:rsid w:val="007150D0"/>
    <w:pPr>
      <w:numPr>
        <w:numId w:val="11"/>
      </w:numPr>
      <w:spacing w:after="240"/>
    </w:pPr>
    <w:rPr>
      <w:szCs w:val="1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B0E5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4B0E5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2167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2167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6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A75"/>
    <w:rPr>
      <w:rFonts w:asciiTheme="minorHAnsi" w:hAnsi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51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D93596"/>
    <w:pPr>
      <w:spacing w:before="200" w:after="160"/>
      <w:outlineLvl w:val="0"/>
    </w:pPr>
    <w:rPr>
      <w:rFonts w:asciiTheme="majorHAnsi" w:hAnsiTheme="majorHAnsi"/>
      <w:b/>
      <w:sz w:val="28"/>
    </w:rPr>
  </w:style>
  <w:style w:type="paragraph" w:styleId="Heading2">
    <w:name w:val="heading 2"/>
    <w:basedOn w:val="Normal"/>
    <w:next w:val="Normal"/>
    <w:qFormat/>
    <w:rsid w:val="004B0E51"/>
    <w:pPr>
      <w:shd w:val="clear" w:color="auto" w:fill="404040" w:themeFill="text1" w:themeFillTint="BF"/>
      <w:spacing w:before="240" w:after="200"/>
      <w:jc w:val="center"/>
      <w:outlineLvl w:val="1"/>
    </w:pPr>
    <w:rPr>
      <w:b/>
      <w:color w:val="FFFFFF" w:themeColor="background1"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7150D0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7150D0"/>
    <w:rPr>
      <w:rFonts w:ascii="Arial" w:hAnsi="Arial"/>
      <w:b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35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4B0E51"/>
    <w:pPr>
      <w:jc w:val="right"/>
    </w:pPr>
    <w:rPr>
      <w:b/>
      <w:color w:val="595959" w:themeColor="text1" w:themeTint="A6"/>
      <w:sz w:val="36"/>
    </w:rPr>
  </w:style>
  <w:style w:type="paragraph" w:styleId="ListParagraph">
    <w:name w:val="List Paragraph"/>
    <w:basedOn w:val="Normal"/>
    <w:uiPriority w:val="34"/>
    <w:qFormat/>
    <w:rsid w:val="007150D0"/>
    <w:pPr>
      <w:numPr>
        <w:numId w:val="11"/>
      </w:numPr>
      <w:spacing w:after="240"/>
    </w:pPr>
    <w:rPr>
      <w:szCs w:val="1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B0E5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4B0E5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2167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2167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6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A75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atv\AppData\Roaming\Microsoft\Templates\Employee%20Referra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1141E05-5070-410A-85B7-0736C7C9A9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Form.dotx</Template>
  <TotalTime>0</TotalTime>
  <Pages>3</Pages>
  <Words>601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referral form</vt:lpstr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referral form</dc:title>
  <dc:creator>Williams, Takeshia V</dc:creator>
  <cp:lastModifiedBy>Palacio, Al</cp:lastModifiedBy>
  <cp:revision>2</cp:revision>
  <cp:lastPrinted>2017-03-03T18:40:00Z</cp:lastPrinted>
  <dcterms:created xsi:type="dcterms:W3CDTF">2017-03-06T16:11:00Z</dcterms:created>
  <dcterms:modified xsi:type="dcterms:W3CDTF">2017-03-06T16:11:00Z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TC010194641033</vt:lpwstr>
  </property>
</Properties>
</file>